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0DC" w:rsidRPr="00652E88" w:rsidRDefault="001350DC" w:rsidP="00AA7077">
      <w:pPr>
        <w:tabs>
          <w:tab w:val="left" w:pos="12474"/>
        </w:tabs>
        <w:spacing w:after="0" w:line="240" w:lineRule="auto"/>
        <w:ind w:left="1105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52E88">
        <w:rPr>
          <w:rFonts w:ascii="Times New Roman" w:hAnsi="Times New Roman" w:cs="Times New Roman"/>
          <w:sz w:val="28"/>
          <w:szCs w:val="28"/>
        </w:rPr>
        <w:t xml:space="preserve">Приложение  </w:t>
      </w:r>
    </w:p>
    <w:p w:rsidR="001350DC" w:rsidRPr="00652E88" w:rsidRDefault="001350DC" w:rsidP="00AA7077">
      <w:pPr>
        <w:tabs>
          <w:tab w:val="left" w:pos="12474"/>
        </w:tabs>
        <w:spacing w:after="0" w:line="240" w:lineRule="auto"/>
        <w:ind w:left="11057"/>
        <w:rPr>
          <w:rFonts w:ascii="Times New Roman" w:hAnsi="Times New Roman" w:cs="Times New Roman"/>
          <w:sz w:val="28"/>
          <w:szCs w:val="28"/>
        </w:rPr>
      </w:pPr>
      <w:r w:rsidRPr="00652E88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4659DB" w:rsidRDefault="001350DC" w:rsidP="00AA7077">
      <w:pPr>
        <w:tabs>
          <w:tab w:val="left" w:pos="12474"/>
        </w:tabs>
        <w:spacing w:after="0" w:line="240" w:lineRule="auto"/>
        <w:ind w:left="11057"/>
        <w:rPr>
          <w:rFonts w:ascii="Times New Roman" w:hAnsi="Times New Roman" w:cs="Times New Roman"/>
          <w:sz w:val="28"/>
          <w:szCs w:val="28"/>
        </w:rPr>
      </w:pPr>
      <w:r w:rsidRPr="00652E88">
        <w:rPr>
          <w:rFonts w:ascii="Times New Roman" w:hAnsi="Times New Roman" w:cs="Times New Roman"/>
          <w:sz w:val="28"/>
          <w:szCs w:val="28"/>
        </w:rPr>
        <w:t xml:space="preserve">«Развитие транспортной </w:t>
      </w:r>
    </w:p>
    <w:p w:rsidR="001350DC" w:rsidRPr="00652E88" w:rsidRDefault="001350DC" w:rsidP="00AA7077">
      <w:pPr>
        <w:tabs>
          <w:tab w:val="left" w:pos="12474"/>
        </w:tabs>
        <w:spacing w:after="0" w:line="240" w:lineRule="auto"/>
        <w:ind w:left="11057"/>
        <w:rPr>
          <w:rFonts w:ascii="Times New Roman" w:hAnsi="Times New Roman" w:cs="Times New Roman"/>
          <w:sz w:val="28"/>
          <w:szCs w:val="28"/>
        </w:rPr>
      </w:pPr>
      <w:r w:rsidRPr="00652E88">
        <w:rPr>
          <w:rFonts w:ascii="Times New Roman" w:hAnsi="Times New Roman" w:cs="Times New Roman"/>
          <w:sz w:val="28"/>
          <w:szCs w:val="28"/>
        </w:rPr>
        <w:t>системы города Сургута»</w:t>
      </w:r>
    </w:p>
    <w:p w:rsidR="001350DC" w:rsidRPr="00652E88" w:rsidRDefault="001350DC" w:rsidP="001350DC">
      <w:pPr>
        <w:spacing w:after="0" w:line="240" w:lineRule="auto"/>
        <w:ind w:firstLine="1105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50DC" w:rsidRPr="00652E88" w:rsidRDefault="001350DC" w:rsidP="001350DC">
      <w:pPr>
        <w:spacing w:after="0" w:line="240" w:lineRule="auto"/>
        <w:ind w:firstLine="1105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7077" w:rsidRPr="00652E88" w:rsidRDefault="001350DC" w:rsidP="001350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652E88">
        <w:rPr>
          <w:rFonts w:ascii="Times New Roman" w:hAnsi="Times New Roman" w:cs="Times New Roman"/>
          <w:sz w:val="28"/>
          <w:szCs w:val="24"/>
        </w:rPr>
        <w:t xml:space="preserve">Перечень </w:t>
      </w:r>
    </w:p>
    <w:p w:rsidR="001350DC" w:rsidRPr="00652E88" w:rsidRDefault="001350DC" w:rsidP="001350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652E88">
        <w:rPr>
          <w:rFonts w:ascii="Times New Roman" w:hAnsi="Times New Roman" w:cs="Times New Roman"/>
          <w:sz w:val="28"/>
          <w:szCs w:val="24"/>
        </w:rPr>
        <w:t xml:space="preserve">мероприятий (результатов), в том числе создаваемых (реконструируемых), приобретаемых объектов </w:t>
      </w:r>
    </w:p>
    <w:p w:rsidR="001350DC" w:rsidRPr="00652E88" w:rsidRDefault="001350DC" w:rsidP="001350DC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652E88">
        <w:rPr>
          <w:rFonts w:ascii="Times New Roman" w:hAnsi="Times New Roman" w:cs="Times New Roman"/>
          <w:sz w:val="28"/>
          <w:szCs w:val="24"/>
        </w:rPr>
        <w:t xml:space="preserve">на период до 2036 года, предусмотренных Стратегией 2050 и не учтенных в разделе финансовое обеспечение муниципальной программы </w:t>
      </w:r>
      <w:r w:rsidRPr="00652E8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«Развитие транспортной системы города Сургута»</w:t>
      </w:r>
    </w:p>
    <w:p w:rsidR="001350DC" w:rsidRPr="00652E88" w:rsidRDefault="001350DC" w:rsidP="001350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350DC" w:rsidRPr="00652E88" w:rsidRDefault="001350DC" w:rsidP="001350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52E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Pr="00652E88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AA7077" w:rsidRPr="00652E88">
        <w:rPr>
          <w:rFonts w:ascii="Times New Roman" w:hAnsi="Times New Roman" w:cs="Times New Roman"/>
          <w:sz w:val="28"/>
          <w:szCs w:val="28"/>
        </w:rPr>
        <w:t>1</w:t>
      </w:r>
    </w:p>
    <w:p w:rsidR="001350DC" w:rsidRPr="00652E88" w:rsidRDefault="001350DC" w:rsidP="001350D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1460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71"/>
        <w:gridCol w:w="7408"/>
        <w:gridCol w:w="5245"/>
        <w:gridCol w:w="1276"/>
      </w:tblGrid>
      <w:tr w:rsidR="00652E88" w:rsidRPr="003E29DA" w:rsidTr="004659DB">
        <w:tc>
          <w:tcPr>
            <w:tcW w:w="671" w:type="dxa"/>
            <w:vMerge w:val="restart"/>
          </w:tcPr>
          <w:p w:rsidR="001350D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408" w:type="dxa"/>
            <w:vMerge w:val="restart"/>
          </w:tcPr>
          <w:p w:rsidR="00AA7077" w:rsidRPr="00274559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45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мероприятия (результата), в том числе создаваемого (реконструируемого), приобретаемого объекта</w:t>
            </w:r>
            <w:r w:rsidRPr="00274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45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период </w:t>
            </w:r>
          </w:p>
          <w:p w:rsidR="00AA7077" w:rsidRPr="00274559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45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до 2036 года, предусмотренного Стратегией 2050 и не учтенного </w:t>
            </w:r>
          </w:p>
          <w:p w:rsidR="001350DC" w:rsidRPr="00274559" w:rsidRDefault="001350DC" w:rsidP="002745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45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r w:rsidR="00207C58" w:rsidRPr="002745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пункте</w:t>
            </w:r>
            <w:r w:rsidRPr="002745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07C58" w:rsidRPr="00274559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274559" w:rsidRPr="002745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07C58" w:rsidRPr="00274559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</w:t>
            </w:r>
            <w:r w:rsidR="00274559" w:rsidRPr="002745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245" w:type="dxa"/>
          </w:tcPr>
          <w:p w:rsidR="0093445C" w:rsidRPr="00274559" w:rsidRDefault="001350DC" w:rsidP="00AA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45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Значение мероприятия (результата)</w:t>
            </w:r>
            <w:r w:rsidRPr="002745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(мощность объекта, количество объектов</w:t>
            </w:r>
            <w:r w:rsidRPr="002745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и иные характеристики в соответствии </w:t>
            </w:r>
          </w:p>
          <w:p w:rsidR="001350DC" w:rsidRPr="00274559" w:rsidRDefault="001350DC" w:rsidP="00AA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45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 Стратегией 2050) </w:t>
            </w:r>
          </w:p>
        </w:tc>
        <w:tc>
          <w:tcPr>
            <w:tcW w:w="1276" w:type="dxa"/>
            <w:vMerge w:val="restart"/>
          </w:tcPr>
          <w:p w:rsidR="001350D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Срок достижения результата </w:t>
            </w:r>
          </w:p>
        </w:tc>
      </w:tr>
      <w:tr w:rsidR="00652E88" w:rsidRPr="003E29DA" w:rsidTr="004659DB">
        <w:tc>
          <w:tcPr>
            <w:tcW w:w="671" w:type="dxa"/>
            <w:vMerge/>
          </w:tcPr>
          <w:p w:rsidR="001350D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8" w:type="dxa"/>
            <w:vMerge/>
          </w:tcPr>
          <w:p w:rsidR="001350DC" w:rsidRPr="00274559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1350DC" w:rsidRPr="00274559" w:rsidRDefault="001350DC" w:rsidP="00B81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559">
              <w:rPr>
                <w:rFonts w:ascii="Times New Roman" w:hAnsi="Times New Roman" w:cs="Times New Roman"/>
                <w:sz w:val="24"/>
                <w:szCs w:val="24"/>
              </w:rPr>
              <w:t>протяженность автодороги/</w:t>
            </w:r>
            <w:r w:rsidR="003C3402" w:rsidRPr="00274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4559">
              <w:rPr>
                <w:rFonts w:ascii="Times New Roman" w:hAnsi="Times New Roman" w:cs="Times New Roman"/>
                <w:sz w:val="24"/>
                <w:szCs w:val="24"/>
              </w:rPr>
              <w:t>протяженность велосипедных дорожек/протяженность ливневой канализации (км)</w:t>
            </w:r>
          </w:p>
        </w:tc>
        <w:tc>
          <w:tcPr>
            <w:tcW w:w="1276" w:type="dxa"/>
            <w:vMerge/>
          </w:tcPr>
          <w:p w:rsidR="001350D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4A47" w:rsidRPr="003E29DA" w:rsidTr="004659DB">
        <w:tc>
          <w:tcPr>
            <w:tcW w:w="671" w:type="dxa"/>
          </w:tcPr>
          <w:p w:rsidR="00124A47" w:rsidRPr="003E29DA" w:rsidRDefault="00124A47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08" w:type="dxa"/>
          </w:tcPr>
          <w:p w:rsidR="00124A47" w:rsidRPr="003E29DA" w:rsidRDefault="00124A47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Дорога с инженерными сетями ул. Усольцева на участке </w:t>
            </w:r>
          </w:p>
          <w:p w:rsidR="00124A47" w:rsidRPr="003E29DA" w:rsidRDefault="00124A47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от ул. Билецкого до ул. Аэрофлотской в г. Сургуте</w:t>
            </w:r>
          </w:p>
        </w:tc>
        <w:tc>
          <w:tcPr>
            <w:tcW w:w="5245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1,2 / 0 / 1,2</w:t>
            </w:r>
          </w:p>
        </w:tc>
        <w:tc>
          <w:tcPr>
            <w:tcW w:w="1276" w:type="dxa"/>
          </w:tcPr>
          <w:p w:rsidR="00124A47" w:rsidRPr="003E29DA" w:rsidRDefault="00124A47" w:rsidP="00EB4B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 w:rsidR="00EB4BE5"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24A47" w:rsidRPr="003E29DA" w:rsidTr="004659DB">
        <w:tc>
          <w:tcPr>
            <w:tcW w:w="671" w:type="dxa"/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08" w:type="dxa"/>
          </w:tcPr>
          <w:p w:rsidR="00124A47" w:rsidRPr="003E29DA" w:rsidRDefault="00124A47" w:rsidP="003420B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Улица 4 «З» от Югорского тракта до автомобильной дороги </w:t>
            </w:r>
          </w:p>
          <w:p w:rsidR="00124A47" w:rsidRPr="003E29DA" w:rsidRDefault="00124A47" w:rsidP="003420B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 п. Белый Яр в г. Сургуте</w:t>
            </w:r>
          </w:p>
        </w:tc>
        <w:tc>
          <w:tcPr>
            <w:tcW w:w="5245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4,01 / 3,975 / 5,252</w:t>
            </w:r>
          </w:p>
        </w:tc>
        <w:tc>
          <w:tcPr>
            <w:tcW w:w="1276" w:type="dxa"/>
          </w:tcPr>
          <w:p w:rsidR="00124A47" w:rsidRPr="003E29DA" w:rsidRDefault="00124A47" w:rsidP="00EB4B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 w:rsidR="00EB4BE5"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24A47" w:rsidRPr="003E29DA" w:rsidTr="004659DB">
        <w:tc>
          <w:tcPr>
            <w:tcW w:w="671" w:type="dxa"/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08" w:type="dxa"/>
          </w:tcPr>
          <w:p w:rsidR="00124A47" w:rsidRPr="003E29DA" w:rsidRDefault="00124A47" w:rsidP="003420B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Улица 3 «З» на участке от Тюменского тракта до улицы 4 «З» </w:t>
            </w:r>
          </w:p>
          <w:p w:rsidR="00124A47" w:rsidRPr="003E29DA" w:rsidRDefault="00124A47" w:rsidP="003420B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г. Сургуте (2 этап)</w:t>
            </w:r>
          </w:p>
        </w:tc>
        <w:tc>
          <w:tcPr>
            <w:tcW w:w="5245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0,649 / 0,649 / 0,8195</w:t>
            </w:r>
          </w:p>
        </w:tc>
        <w:tc>
          <w:tcPr>
            <w:tcW w:w="1276" w:type="dxa"/>
          </w:tcPr>
          <w:p w:rsidR="00124A47" w:rsidRPr="003E29DA" w:rsidRDefault="00124A47" w:rsidP="00EB4B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 w:rsidR="00EB4BE5"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24A47" w:rsidRPr="003E29DA" w:rsidTr="004659DB">
        <w:tc>
          <w:tcPr>
            <w:tcW w:w="671" w:type="dxa"/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08" w:type="dxa"/>
          </w:tcPr>
          <w:p w:rsidR="00124A47" w:rsidRPr="003E29DA" w:rsidRDefault="00124A47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Объездная автомобильная дорога к дачным кооперативам «Черемушки», «Север-1», «Север-2» в обход гидротехнических сооружений ГРЭС-1 и ГРЭС-2. Переустройство «Газопровода-отвода к Сургутской ГРЭС-2, 4-я нитка</w:t>
            </w:r>
          </w:p>
        </w:tc>
        <w:tc>
          <w:tcPr>
            <w:tcW w:w="5245" w:type="dxa"/>
          </w:tcPr>
          <w:p w:rsidR="00124A47" w:rsidRPr="003E29DA" w:rsidRDefault="00124A47" w:rsidP="00FC4E17">
            <w:pPr>
              <w:jc w:val="center"/>
              <w:rPr>
                <w:lang w:val="en-US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0,33 </w:t>
            </w:r>
            <w:r w:rsidRPr="003E29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9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9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9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</w:tcPr>
          <w:p w:rsidR="00124A47" w:rsidRPr="003E29DA" w:rsidRDefault="00124A47" w:rsidP="00EB4B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 w:rsidR="00EB4BE5"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24A47" w:rsidRPr="003E29DA" w:rsidTr="004659DB">
        <w:tc>
          <w:tcPr>
            <w:tcW w:w="671" w:type="dxa"/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7408" w:type="dxa"/>
          </w:tcPr>
          <w:p w:rsidR="00124A47" w:rsidRPr="003E29DA" w:rsidRDefault="00124A47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Магистральная улица № 1В на участке от ул. 30 лет Победы                                  до ул. Геологическая (вторая очередь)</w:t>
            </w:r>
          </w:p>
        </w:tc>
        <w:tc>
          <w:tcPr>
            <w:tcW w:w="5245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1,44 / 1,239 / 0,279</w:t>
            </w:r>
          </w:p>
        </w:tc>
        <w:tc>
          <w:tcPr>
            <w:tcW w:w="1276" w:type="dxa"/>
          </w:tcPr>
          <w:p w:rsidR="00124A47" w:rsidRPr="003E29DA" w:rsidRDefault="00124A47" w:rsidP="00EB4B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 w:rsidR="00EB4BE5"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24A47" w:rsidRPr="003E29DA" w:rsidTr="004659DB">
        <w:tc>
          <w:tcPr>
            <w:tcW w:w="671" w:type="dxa"/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08" w:type="dxa"/>
          </w:tcPr>
          <w:p w:rsidR="00124A47" w:rsidRPr="003E29DA" w:rsidRDefault="00124A47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Магистральная улица 1-В на участке от улицы 4-В до улицы 5-В </w:t>
            </w:r>
          </w:p>
          <w:p w:rsidR="00124A47" w:rsidRPr="003E29DA" w:rsidRDefault="00124A47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с сетями инженерного обеспечения в г. Сургуте. Реконструкция</w:t>
            </w:r>
          </w:p>
        </w:tc>
        <w:tc>
          <w:tcPr>
            <w:tcW w:w="5245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0,91 / 0,91 / 1,38 </w:t>
            </w:r>
          </w:p>
        </w:tc>
        <w:tc>
          <w:tcPr>
            <w:tcW w:w="1276" w:type="dxa"/>
          </w:tcPr>
          <w:p w:rsidR="00124A47" w:rsidRPr="003E29DA" w:rsidRDefault="00124A47" w:rsidP="00EB4B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 w:rsidR="00EB4BE5"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B4BE5" w:rsidRPr="003E29DA" w:rsidTr="004659DB">
        <w:tc>
          <w:tcPr>
            <w:tcW w:w="671" w:type="dxa"/>
          </w:tcPr>
          <w:p w:rsidR="00EB4BE5" w:rsidRPr="003E29DA" w:rsidRDefault="00A04A4D" w:rsidP="00EB4B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08" w:type="dxa"/>
          </w:tcPr>
          <w:p w:rsidR="00EB4BE5" w:rsidRPr="003E29DA" w:rsidRDefault="00EB4BE5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Улица 1 «З» на участке от улицы 39 «З» до улицы 44 «З» в г. Сургуте</w:t>
            </w:r>
          </w:p>
        </w:tc>
        <w:tc>
          <w:tcPr>
            <w:tcW w:w="5245" w:type="dxa"/>
          </w:tcPr>
          <w:p w:rsidR="00EB4BE5" w:rsidRPr="003E29DA" w:rsidRDefault="00EB4BE5" w:rsidP="00EB4BE5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0,77 / 0,77 / 1,42</w:t>
            </w:r>
          </w:p>
        </w:tc>
        <w:tc>
          <w:tcPr>
            <w:tcW w:w="1276" w:type="dxa"/>
          </w:tcPr>
          <w:p w:rsidR="00EB4BE5" w:rsidRPr="003E29DA" w:rsidRDefault="00EB4BE5" w:rsidP="00EB4BE5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EB4BE5" w:rsidRPr="003E29DA" w:rsidTr="004659DB">
        <w:tc>
          <w:tcPr>
            <w:tcW w:w="671" w:type="dxa"/>
          </w:tcPr>
          <w:p w:rsidR="00EB4BE5" w:rsidRPr="003E29DA" w:rsidRDefault="00A04A4D" w:rsidP="00EB4B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08" w:type="dxa"/>
          </w:tcPr>
          <w:p w:rsidR="00EB4BE5" w:rsidRPr="003E29DA" w:rsidRDefault="00EB4BE5" w:rsidP="003420B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Улица 5 «З на участке от Тюменского тракта до ул. 4 «З» в г. Сургуте</w:t>
            </w:r>
          </w:p>
        </w:tc>
        <w:tc>
          <w:tcPr>
            <w:tcW w:w="5245" w:type="dxa"/>
          </w:tcPr>
          <w:p w:rsidR="00EB4BE5" w:rsidRPr="003E29DA" w:rsidRDefault="00EB4BE5" w:rsidP="00EB4BE5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1,0 / 1,0 / 0,49</w:t>
            </w:r>
          </w:p>
        </w:tc>
        <w:tc>
          <w:tcPr>
            <w:tcW w:w="1276" w:type="dxa"/>
          </w:tcPr>
          <w:p w:rsidR="00EB4BE5" w:rsidRPr="003E29DA" w:rsidRDefault="00EB4BE5" w:rsidP="00EB4BE5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EB4BE5" w:rsidRPr="003E29DA" w:rsidTr="004659DB">
        <w:tc>
          <w:tcPr>
            <w:tcW w:w="671" w:type="dxa"/>
          </w:tcPr>
          <w:p w:rsidR="00EB4BE5" w:rsidRPr="003E29DA" w:rsidRDefault="00A04A4D" w:rsidP="00EB4B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08" w:type="dxa"/>
          </w:tcPr>
          <w:p w:rsidR="00EB4BE5" w:rsidRPr="003E29DA" w:rsidRDefault="00EB4BE5" w:rsidP="003420B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Улица 23 «З» от улицы 3 «З» до улицы 5 «З» в г. Сургуте</w:t>
            </w:r>
          </w:p>
        </w:tc>
        <w:tc>
          <w:tcPr>
            <w:tcW w:w="5245" w:type="dxa"/>
          </w:tcPr>
          <w:p w:rsidR="00EB4BE5" w:rsidRPr="003E29DA" w:rsidRDefault="00EB4BE5" w:rsidP="00EB4BE5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0,75 / 0,75 / 0,75</w:t>
            </w:r>
          </w:p>
        </w:tc>
        <w:tc>
          <w:tcPr>
            <w:tcW w:w="1276" w:type="dxa"/>
          </w:tcPr>
          <w:p w:rsidR="00EB4BE5" w:rsidRPr="003E29DA" w:rsidRDefault="00EB4BE5" w:rsidP="00EB4BE5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EB4BE5" w:rsidRPr="003E29DA" w:rsidTr="004659DB">
        <w:tc>
          <w:tcPr>
            <w:tcW w:w="671" w:type="dxa"/>
          </w:tcPr>
          <w:p w:rsidR="00EB4BE5" w:rsidRPr="003E29DA" w:rsidRDefault="00A04A4D" w:rsidP="00EB4B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08" w:type="dxa"/>
          </w:tcPr>
          <w:p w:rsidR="00EB4BE5" w:rsidRPr="003E29DA" w:rsidRDefault="00EB4BE5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Улица 39 «З» на участке от улицы Контейнерной до улицы Толстого                    в городе Сургуте</w:t>
            </w:r>
          </w:p>
        </w:tc>
        <w:tc>
          <w:tcPr>
            <w:tcW w:w="5245" w:type="dxa"/>
          </w:tcPr>
          <w:p w:rsidR="00EB4BE5" w:rsidRPr="003E29DA" w:rsidRDefault="00EB4BE5" w:rsidP="00EB4BE5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1,15 / 1,15 / 1,15</w:t>
            </w:r>
          </w:p>
        </w:tc>
        <w:tc>
          <w:tcPr>
            <w:tcW w:w="1276" w:type="dxa"/>
          </w:tcPr>
          <w:p w:rsidR="00EB4BE5" w:rsidRPr="003E29DA" w:rsidRDefault="00EB4BE5" w:rsidP="00EB4BE5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EB4BE5" w:rsidRPr="003E29DA" w:rsidTr="004659DB">
        <w:tc>
          <w:tcPr>
            <w:tcW w:w="671" w:type="dxa"/>
          </w:tcPr>
          <w:p w:rsidR="00EB4BE5" w:rsidRPr="003E29DA" w:rsidRDefault="00A04A4D" w:rsidP="00EB4B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08" w:type="dxa"/>
          </w:tcPr>
          <w:p w:rsidR="00EB4BE5" w:rsidRPr="003E29DA" w:rsidRDefault="00EB4BE5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Автодорога по ул. Молодежная до дома № 20/3 по ул. Саянская </w:t>
            </w:r>
          </w:p>
          <w:p w:rsidR="00EB4BE5" w:rsidRPr="003E29DA" w:rsidRDefault="00EB4BE5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в пос. Юность в г. Сургуте </w:t>
            </w:r>
          </w:p>
        </w:tc>
        <w:tc>
          <w:tcPr>
            <w:tcW w:w="5245" w:type="dxa"/>
          </w:tcPr>
          <w:p w:rsidR="00EB4BE5" w:rsidRPr="003E29DA" w:rsidRDefault="00EB4BE5" w:rsidP="00EB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0,1 / 0 / 0</w:t>
            </w:r>
          </w:p>
        </w:tc>
        <w:tc>
          <w:tcPr>
            <w:tcW w:w="1276" w:type="dxa"/>
          </w:tcPr>
          <w:p w:rsidR="00EB4BE5" w:rsidRPr="003E29DA" w:rsidRDefault="00EB4BE5" w:rsidP="00EB4BE5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EB4BE5" w:rsidRPr="003E29DA" w:rsidTr="004659DB">
        <w:tc>
          <w:tcPr>
            <w:tcW w:w="671" w:type="dxa"/>
          </w:tcPr>
          <w:p w:rsidR="00EB4BE5" w:rsidRPr="003E29DA" w:rsidRDefault="00A04A4D" w:rsidP="00EB4B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08" w:type="dxa"/>
          </w:tcPr>
          <w:p w:rsidR="00EB4BE5" w:rsidRPr="003E29DA" w:rsidRDefault="00EB4BE5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по улице Терешковой в г. Сургуте. Реконструкция</w:t>
            </w:r>
          </w:p>
        </w:tc>
        <w:tc>
          <w:tcPr>
            <w:tcW w:w="5245" w:type="dxa"/>
          </w:tcPr>
          <w:p w:rsidR="00EB4BE5" w:rsidRPr="003E29DA" w:rsidRDefault="00EB4BE5" w:rsidP="00EB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1,64 / 2,3 / 1,64</w:t>
            </w:r>
          </w:p>
        </w:tc>
        <w:tc>
          <w:tcPr>
            <w:tcW w:w="1276" w:type="dxa"/>
          </w:tcPr>
          <w:p w:rsidR="00EB4BE5" w:rsidRPr="003E29DA" w:rsidRDefault="00EB4BE5" w:rsidP="00EB4BE5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EB4BE5" w:rsidRPr="003E29DA" w:rsidTr="004659DB">
        <w:tc>
          <w:tcPr>
            <w:tcW w:w="671" w:type="dxa"/>
          </w:tcPr>
          <w:p w:rsidR="00EB4BE5" w:rsidRPr="003E29DA" w:rsidRDefault="00A04A4D" w:rsidP="00EB4B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408" w:type="dxa"/>
          </w:tcPr>
          <w:p w:rsidR="00EB4BE5" w:rsidRPr="003E29DA" w:rsidRDefault="00EB4BE5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Улица 4 «ЗР» от улицы Восточной до улицы 6 «ЗР» в г. Сургуте</w:t>
            </w:r>
          </w:p>
        </w:tc>
        <w:tc>
          <w:tcPr>
            <w:tcW w:w="5245" w:type="dxa"/>
          </w:tcPr>
          <w:p w:rsidR="00EB4BE5" w:rsidRPr="003E29DA" w:rsidRDefault="00EB4BE5" w:rsidP="00EB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1,75 / 1,75 / 1,75</w:t>
            </w:r>
          </w:p>
        </w:tc>
        <w:tc>
          <w:tcPr>
            <w:tcW w:w="1276" w:type="dxa"/>
          </w:tcPr>
          <w:p w:rsidR="00EB4BE5" w:rsidRPr="003E29DA" w:rsidRDefault="00EB4BE5" w:rsidP="00EB4BE5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3420B3" w:rsidRPr="003420B3" w:rsidTr="004659DB">
        <w:tc>
          <w:tcPr>
            <w:tcW w:w="671" w:type="dxa"/>
          </w:tcPr>
          <w:p w:rsidR="003420B3" w:rsidRPr="003420B3" w:rsidRDefault="003420B3" w:rsidP="003420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B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408" w:type="dxa"/>
          </w:tcPr>
          <w:p w:rsidR="003420B3" w:rsidRPr="003420B3" w:rsidRDefault="003420B3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0B3">
              <w:rPr>
                <w:rFonts w:ascii="Times New Roman" w:hAnsi="Times New Roman" w:cs="Times New Roman"/>
                <w:sz w:val="24"/>
                <w:szCs w:val="24"/>
              </w:rPr>
              <w:t xml:space="preserve">Автодорога на территории мкр. Пойма-1 от Югорского тракта </w:t>
            </w:r>
            <w:r w:rsidRPr="003420B3">
              <w:rPr>
                <w:rFonts w:ascii="Times New Roman" w:hAnsi="Times New Roman" w:cs="Times New Roman"/>
                <w:sz w:val="24"/>
                <w:szCs w:val="24"/>
              </w:rPr>
              <w:br/>
              <w:t>до пр. Набережный в г. Сургуте»</w:t>
            </w:r>
          </w:p>
        </w:tc>
        <w:tc>
          <w:tcPr>
            <w:tcW w:w="5245" w:type="dxa"/>
          </w:tcPr>
          <w:p w:rsidR="003420B3" w:rsidRPr="003420B3" w:rsidRDefault="003420B3" w:rsidP="00342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B3">
              <w:rPr>
                <w:rFonts w:ascii="Times New Roman" w:hAnsi="Times New Roman" w:cs="Times New Roman"/>
                <w:sz w:val="24"/>
                <w:szCs w:val="24"/>
              </w:rPr>
              <w:t>0,7 / 0,7 / 1,01</w:t>
            </w:r>
          </w:p>
        </w:tc>
        <w:tc>
          <w:tcPr>
            <w:tcW w:w="1276" w:type="dxa"/>
          </w:tcPr>
          <w:p w:rsidR="003420B3" w:rsidRPr="003420B3" w:rsidRDefault="003420B3" w:rsidP="003420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0B3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</w:tr>
      <w:tr w:rsidR="00124A47" w:rsidRPr="003E29DA" w:rsidTr="004659DB">
        <w:tc>
          <w:tcPr>
            <w:tcW w:w="671" w:type="dxa"/>
          </w:tcPr>
          <w:p w:rsidR="00124A47" w:rsidRPr="003E29DA" w:rsidRDefault="003420B3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08" w:type="dxa"/>
          </w:tcPr>
          <w:p w:rsidR="00124A47" w:rsidRPr="003E29DA" w:rsidRDefault="00124A47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к новому кладбищу</w:t>
            </w:r>
          </w:p>
        </w:tc>
        <w:tc>
          <w:tcPr>
            <w:tcW w:w="5245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2,103 / 0 / 0</w:t>
            </w:r>
          </w:p>
        </w:tc>
        <w:tc>
          <w:tcPr>
            <w:tcW w:w="1276" w:type="dxa"/>
          </w:tcPr>
          <w:p w:rsidR="00124A47" w:rsidRPr="003E29DA" w:rsidRDefault="00EB4BE5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EB4BE5" w:rsidRPr="003E29DA" w:rsidTr="004659DB">
        <w:tc>
          <w:tcPr>
            <w:tcW w:w="671" w:type="dxa"/>
          </w:tcPr>
          <w:p w:rsidR="00EB4BE5" w:rsidRPr="003E29DA" w:rsidRDefault="003420B3" w:rsidP="00A04A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08" w:type="dxa"/>
          </w:tcPr>
          <w:p w:rsidR="00EB4BE5" w:rsidRPr="003E29DA" w:rsidRDefault="00EB4BE5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в СТСН № 52 «Лесное» в г. Сургуте</w:t>
            </w:r>
          </w:p>
        </w:tc>
        <w:tc>
          <w:tcPr>
            <w:tcW w:w="5245" w:type="dxa"/>
          </w:tcPr>
          <w:p w:rsidR="00EB4BE5" w:rsidRPr="003E29DA" w:rsidRDefault="00EB4BE5" w:rsidP="00EB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0,68 / 0,68 / 0,7</w:t>
            </w:r>
          </w:p>
        </w:tc>
        <w:tc>
          <w:tcPr>
            <w:tcW w:w="1276" w:type="dxa"/>
          </w:tcPr>
          <w:p w:rsidR="00EB4BE5" w:rsidRPr="003E29DA" w:rsidRDefault="00EB4BE5" w:rsidP="00EB4BE5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EB4BE5" w:rsidRPr="003E29DA" w:rsidTr="004659DB">
        <w:tc>
          <w:tcPr>
            <w:tcW w:w="671" w:type="dxa"/>
          </w:tcPr>
          <w:p w:rsidR="00EB4BE5" w:rsidRPr="003E29DA" w:rsidRDefault="003420B3" w:rsidP="00EB4B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08" w:type="dxa"/>
          </w:tcPr>
          <w:p w:rsidR="00EB4BE5" w:rsidRPr="003E29DA" w:rsidRDefault="00EB4BE5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Улица Солнечная в г. Сургуте</w:t>
            </w:r>
          </w:p>
        </w:tc>
        <w:tc>
          <w:tcPr>
            <w:tcW w:w="5245" w:type="dxa"/>
          </w:tcPr>
          <w:p w:rsidR="00EB4BE5" w:rsidRPr="003E29DA" w:rsidRDefault="00EB4BE5" w:rsidP="00EB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0,265 / 0,265 / 0,8</w:t>
            </w:r>
          </w:p>
        </w:tc>
        <w:tc>
          <w:tcPr>
            <w:tcW w:w="1276" w:type="dxa"/>
          </w:tcPr>
          <w:p w:rsidR="00EB4BE5" w:rsidRPr="003E29DA" w:rsidRDefault="00EB4BE5" w:rsidP="00EB4BE5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124A47" w:rsidRPr="003E29DA" w:rsidTr="004659DB">
        <w:tc>
          <w:tcPr>
            <w:tcW w:w="671" w:type="dxa"/>
          </w:tcPr>
          <w:p w:rsidR="00124A47" w:rsidRPr="003E29DA" w:rsidRDefault="003420B3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08" w:type="dxa"/>
          </w:tcPr>
          <w:p w:rsidR="00124A47" w:rsidRPr="003E29DA" w:rsidRDefault="00124A47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Магистральная улица  с инженерными сетями для обеспечения транспортной и инженерной инфраструктурой Северного жилого района г. Сургута</w:t>
            </w:r>
          </w:p>
        </w:tc>
        <w:tc>
          <w:tcPr>
            <w:tcW w:w="5245" w:type="dxa"/>
          </w:tcPr>
          <w:p w:rsidR="00124A47" w:rsidRPr="003E29DA" w:rsidRDefault="00124A47" w:rsidP="00F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2,73 / 2,73 / 4,38</w:t>
            </w:r>
          </w:p>
        </w:tc>
        <w:tc>
          <w:tcPr>
            <w:tcW w:w="1276" w:type="dxa"/>
          </w:tcPr>
          <w:p w:rsidR="00124A47" w:rsidRPr="003E29DA" w:rsidRDefault="009775F0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124A47" w:rsidRPr="003E29DA" w:rsidTr="004659DB">
        <w:tc>
          <w:tcPr>
            <w:tcW w:w="671" w:type="dxa"/>
          </w:tcPr>
          <w:p w:rsidR="00124A47" w:rsidRPr="003E29DA" w:rsidRDefault="003420B3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08" w:type="dxa"/>
          </w:tcPr>
          <w:p w:rsidR="00124A47" w:rsidRPr="003E29DA" w:rsidRDefault="00124A47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Инженерные сети и внутриквартальные проезды Северного жилого района г. Сургута</w:t>
            </w:r>
          </w:p>
        </w:tc>
        <w:tc>
          <w:tcPr>
            <w:tcW w:w="5245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10,7668 / 0 / 3,6</w:t>
            </w:r>
          </w:p>
        </w:tc>
        <w:tc>
          <w:tcPr>
            <w:tcW w:w="1276" w:type="dxa"/>
          </w:tcPr>
          <w:p w:rsidR="00124A47" w:rsidRPr="003E29DA" w:rsidRDefault="009775F0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9775F0" w:rsidRPr="003E29DA" w:rsidTr="004659DB">
        <w:tc>
          <w:tcPr>
            <w:tcW w:w="671" w:type="dxa"/>
          </w:tcPr>
          <w:p w:rsidR="009775F0" w:rsidRPr="003E29DA" w:rsidRDefault="003420B3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08" w:type="dxa"/>
          </w:tcPr>
          <w:p w:rsidR="009775F0" w:rsidRPr="003E29DA" w:rsidRDefault="009775F0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Тротуар с восточной стороны БУ «Сургутская городская клиническая станция скорой медицинской помощи» (на земельном участке с кадастровм номером 8661060101214:120)</w:t>
            </w:r>
            <w:r w:rsidR="00026B41"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9775F0" w:rsidRPr="003E29DA" w:rsidRDefault="00026B41" w:rsidP="00F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тротуар 200м</w:t>
            </w:r>
          </w:p>
        </w:tc>
        <w:tc>
          <w:tcPr>
            <w:tcW w:w="1276" w:type="dxa"/>
          </w:tcPr>
          <w:p w:rsidR="009775F0" w:rsidRPr="003E29DA" w:rsidRDefault="009775F0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2031</w:t>
            </w:r>
          </w:p>
        </w:tc>
      </w:tr>
      <w:tr w:rsidR="00124A47" w:rsidRPr="003E29DA" w:rsidTr="004659DB">
        <w:tc>
          <w:tcPr>
            <w:tcW w:w="671" w:type="dxa"/>
          </w:tcPr>
          <w:p w:rsidR="00124A47" w:rsidRPr="003E29DA" w:rsidRDefault="003420B3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408" w:type="dxa"/>
          </w:tcPr>
          <w:p w:rsidR="00124A47" w:rsidRPr="003E29DA" w:rsidRDefault="00124A47" w:rsidP="003420B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по улице 1 «СВ»  от улицы Университетская до улицы Ивана Захарова в г. Сургуте</w:t>
            </w:r>
          </w:p>
        </w:tc>
        <w:tc>
          <w:tcPr>
            <w:tcW w:w="5245" w:type="dxa"/>
          </w:tcPr>
          <w:p w:rsidR="00124A47" w:rsidRPr="003E29DA" w:rsidRDefault="00124A47" w:rsidP="00F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0,95 / 0,95 / 1</w:t>
            </w:r>
          </w:p>
        </w:tc>
        <w:tc>
          <w:tcPr>
            <w:tcW w:w="1276" w:type="dxa"/>
          </w:tcPr>
          <w:p w:rsidR="00124A47" w:rsidRPr="003E29DA" w:rsidRDefault="00124A47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2033</w:t>
            </w:r>
          </w:p>
        </w:tc>
      </w:tr>
      <w:tr w:rsidR="00124A47" w:rsidRPr="003E29DA" w:rsidTr="004659DB">
        <w:tc>
          <w:tcPr>
            <w:tcW w:w="671" w:type="dxa"/>
          </w:tcPr>
          <w:p w:rsidR="00124A47" w:rsidRPr="003E29DA" w:rsidRDefault="003420B3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408" w:type="dxa"/>
          </w:tcPr>
          <w:p w:rsidR="00124A47" w:rsidRPr="003E29DA" w:rsidRDefault="00124A47" w:rsidP="003420B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Улица 23 «З» от улицы 5 «З» до Тюменского тракта в г. Сургуте</w:t>
            </w:r>
          </w:p>
        </w:tc>
        <w:tc>
          <w:tcPr>
            <w:tcW w:w="5245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1,25 / 1,25 / 1,25</w:t>
            </w:r>
          </w:p>
        </w:tc>
        <w:tc>
          <w:tcPr>
            <w:tcW w:w="1276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2034</w:t>
            </w:r>
          </w:p>
        </w:tc>
      </w:tr>
      <w:tr w:rsidR="00124A47" w:rsidRPr="003E29DA" w:rsidTr="004659DB">
        <w:tc>
          <w:tcPr>
            <w:tcW w:w="671" w:type="dxa"/>
          </w:tcPr>
          <w:p w:rsidR="00124A47" w:rsidRPr="003E29DA" w:rsidRDefault="003420B3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408" w:type="dxa"/>
          </w:tcPr>
          <w:p w:rsidR="00124A47" w:rsidRPr="003E29DA" w:rsidRDefault="00124A47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Улица Мира на участке от ул. Маяковского до ул. 30 лет Победы (четная сторона)</w:t>
            </w:r>
          </w:p>
        </w:tc>
        <w:tc>
          <w:tcPr>
            <w:tcW w:w="5245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0,91 / 0,91 / 0,91</w:t>
            </w:r>
          </w:p>
        </w:tc>
        <w:tc>
          <w:tcPr>
            <w:tcW w:w="1276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2034</w:t>
            </w:r>
          </w:p>
        </w:tc>
      </w:tr>
      <w:tr w:rsidR="00124A47" w:rsidRPr="003E29DA" w:rsidTr="004659DB">
        <w:tc>
          <w:tcPr>
            <w:tcW w:w="671" w:type="dxa"/>
          </w:tcPr>
          <w:p w:rsidR="00124A47" w:rsidRPr="003E29DA" w:rsidRDefault="003420B3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7408" w:type="dxa"/>
          </w:tcPr>
          <w:p w:rsidR="00124A47" w:rsidRPr="003E29DA" w:rsidRDefault="00124A47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Улица 1 «СВ» от ул. Университетской до ул. Ивана Захарова</w:t>
            </w:r>
          </w:p>
        </w:tc>
        <w:tc>
          <w:tcPr>
            <w:tcW w:w="5245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0,95 / 0,95 / 1</w:t>
            </w:r>
          </w:p>
        </w:tc>
        <w:tc>
          <w:tcPr>
            <w:tcW w:w="1276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2035</w:t>
            </w:r>
          </w:p>
        </w:tc>
      </w:tr>
      <w:tr w:rsidR="00124A47" w:rsidRPr="003E29DA" w:rsidTr="004659DB">
        <w:tc>
          <w:tcPr>
            <w:tcW w:w="671" w:type="dxa"/>
          </w:tcPr>
          <w:p w:rsidR="00124A47" w:rsidRPr="003E29DA" w:rsidRDefault="003420B3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408" w:type="dxa"/>
          </w:tcPr>
          <w:p w:rsidR="00124A47" w:rsidRPr="003E29DA" w:rsidRDefault="00124A47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Улица Разведчиков от ул. Рыбников до ул. Щепеткина в г. Сургуте</w:t>
            </w:r>
          </w:p>
        </w:tc>
        <w:tc>
          <w:tcPr>
            <w:tcW w:w="5245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0,53 / 0 / 0,53</w:t>
            </w:r>
          </w:p>
        </w:tc>
        <w:tc>
          <w:tcPr>
            <w:tcW w:w="1276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2035</w:t>
            </w:r>
          </w:p>
        </w:tc>
      </w:tr>
      <w:tr w:rsidR="00124A47" w:rsidRPr="003E29DA" w:rsidTr="004659DB">
        <w:tc>
          <w:tcPr>
            <w:tcW w:w="671" w:type="dxa"/>
          </w:tcPr>
          <w:p w:rsidR="00124A47" w:rsidRPr="003E29DA" w:rsidRDefault="003420B3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408" w:type="dxa"/>
          </w:tcPr>
          <w:p w:rsidR="00124A47" w:rsidRPr="003E29DA" w:rsidRDefault="00124A47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Улица Трубная от ул. Островского до ул. Индустриальная в г. Сургуте. Реконструкция</w:t>
            </w:r>
          </w:p>
        </w:tc>
        <w:tc>
          <w:tcPr>
            <w:tcW w:w="5245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0,7 / 0,7 / 0,7</w:t>
            </w:r>
          </w:p>
        </w:tc>
        <w:tc>
          <w:tcPr>
            <w:tcW w:w="1276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2035</w:t>
            </w:r>
          </w:p>
        </w:tc>
      </w:tr>
      <w:tr w:rsidR="00124A47" w:rsidRPr="003E29DA" w:rsidTr="004659DB">
        <w:tc>
          <w:tcPr>
            <w:tcW w:w="671" w:type="dxa"/>
          </w:tcPr>
          <w:p w:rsidR="00124A47" w:rsidRPr="003E29DA" w:rsidRDefault="003420B3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408" w:type="dxa"/>
          </w:tcPr>
          <w:p w:rsidR="00124A47" w:rsidRPr="003E29DA" w:rsidRDefault="00124A47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Улица 1 «В» от улицы Югорская до ул. Щепеткина в г. Сургуте</w:t>
            </w:r>
          </w:p>
        </w:tc>
        <w:tc>
          <w:tcPr>
            <w:tcW w:w="5245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0,82 / 0,82 / 0,12</w:t>
            </w:r>
          </w:p>
        </w:tc>
        <w:tc>
          <w:tcPr>
            <w:tcW w:w="1276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2035</w:t>
            </w:r>
          </w:p>
        </w:tc>
      </w:tr>
      <w:tr w:rsidR="00124A47" w:rsidRPr="003E29DA" w:rsidTr="004659DB">
        <w:tc>
          <w:tcPr>
            <w:tcW w:w="671" w:type="dxa"/>
          </w:tcPr>
          <w:p w:rsidR="00124A47" w:rsidRPr="003E29DA" w:rsidRDefault="003420B3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408" w:type="dxa"/>
          </w:tcPr>
          <w:p w:rsidR="00124A47" w:rsidRPr="003E29DA" w:rsidRDefault="00124A47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Улица 33 «З» на участке от ул. Привокзальной до ул. Крылова в г. Сургуте</w:t>
            </w:r>
          </w:p>
        </w:tc>
        <w:tc>
          <w:tcPr>
            <w:tcW w:w="5245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1 / 0,65 / 0,95</w:t>
            </w:r>
          </w:p>
        </w:tc>
        <w:tc>
          <w:tcPr>
            <w:tcW w:w="1276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124A47" w:rsidRPr="003E29DA" w:rsidTr="004659DB">
        <w:tc>
          <w:tcPr>
            <w:tcW w:w="671" w:type="dxa"/>
          </w:tcPr>
          <w:p w:rsidR="00124A47" w:rsidRPr="003E29DA" w:rsidRDefault="003420B3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408" w:type="dxa"/>
          </w:tcPr>
          <w:p w:rsidR="00124A47" w:rsidRPr="003E29DA" w:rsidRDefault="00124A47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Объездная автомобильная дорога к дачным кооперативам «Черемушки», «Север-1», «Север-2» в обход гидротехнических сооружений ГРЭС-1 и ГРЭС-2 (3 этап. Автодорога к СТ «Старожил-1»и  ПСОК «Многодетная семья»</w:t>
            </w:r>
          </w:p>
        </w:tc>
        <w:tc>
          <w:tcPr>
            <w:tcW w:w="5245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1,138  / 0  /0</w:t>
            </w:r>
          </w:p>
        </w:tc>
        <w:tc>
          <w:tcPr>
            <w:tcW w:w="1276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124A47" w:rsidRPr="003E29DA" w:rsidTr="004659DB">
        <w:tc>
          <w:tcPr>
            <w:tcW w:w="671" w:type="dxa"/>
          </w:tcPr>
          <w:p w:rsidR="00124A47" w:rsidRPr="003E29DA" w:rsidRDefault="003420B3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408" w:type="dxa"/>
          </w:tcPr>
          <w:p w:rsidR="00124A47" w:rsidRPr="003E29DA" w:rsidRDefault="00124A47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Объездная автомобильная дорога к дачным кооперативам «Черемушки», «Север-1», «Север-2» в обход гидротехнических сооружений ГРЭС-1 и ГРЭС-2 (4 этап. Автодорога к СОТ «Север 1» </w:t>
            </w:r>
          </w:p>
          <w:p w:rsidR="00124A47" w:rsidRPr="003E29DA" w:rsidRDefault="00124A47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и СОТ «Север 2»)</w:t>
            </w:r>
          </w:p>
        </w:tc>
        <w:tc>
          <w:tcPr>
            <w:tcW w:w="5245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2,59 / 0 / 0</w:t>
            </w:r>
          </w:p>
        </w:tc>
        <w:tc>
          <w:tcPr>
            <w:tcW w:w="1276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124A47" w:rsidRPr="003E29DA" w:rsidTr="004659DB">
        <w:tc>
          <w:tcPr>
            <w:tcW w:w="671" w:type="dxa"/>
          </w:tcPr>
          <w:p w:rsidR="00124A47" w:rsidRPr="003E29DA" w:rsidRDefault="003420B3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408" w:type="dxa"/>
          </w:tcPr>
          <w:p w:rsidR="00124A47" w:rsidRPr="003E29DA" w:rsidRDefault="00124A47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Реконструкция автомобильной эстакады через р. Сайма по улице Мелик-Карамова в г. Сургуте</w:t>
            </w:r>
          </w:p>
        </w:tc>
        <w:tc>
          <w:tcPr>
            <w:tcW w:w="5245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0,265 / 0 / 0</w:t>
            </w:r>
          </w:p>
        </w:tc>
        <w:tc>
          <w:tcPr>
            <w:tcW w:w="1276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124A47" w:rsidRPr="003E29DA" w:rsidTr="004659DB">
        <w:trPr>
          <w:trHeight w:val="619"/>
        </w:trPr>
        <w:tc>
          <w:tcPr>
            <w:tcW w:w="671" w:type="dxa"/>
          </w:tcPr>
          <w:p w:rsidR="00124A47" w:rsidRPr="003E29DA" w:rsidRDefault="003420B3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408" w:type="dxa"/>
          </w:tcPr>
          <w:p w:rsidR="00124A47" w:rsidRPr="003E29DA" w:rsidRDefault="00124A47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Улица 44 «З» (ул. А. Бокова) от ул. И. Шидловского </w:t>
            </w:r>
          </w:p>
          <w:p w:rsidR="00124A47" w:rsidRPr="003E29DA" w:rsidRDefault="00124A47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до ул. С. Билецкого в г. Сургуте</w:t>
            </w:r>
          </w:p>
        </w:tc>
        <w:tc>
          <w:tcPr>
            <w:tcW w:w="5245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E29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</w:t>
            </w: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9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9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E29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</w:t>
            </w: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9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 0,81</w:t>
            </w:r>
          </w:p>
        </w:tc>
        <w:tc>
          <w:tcPr>
            <w:tcW w:w="1276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5670E7" w:rsidRPr="003E29DA" w:rsidTr="004659DB">
        <w:tc>
          <w:tcPr>
            <w:tcW w:w="671" w:type="dxa"/>
          </w:tcPr>
          <w:p w:rsidR="005670E7" w:rsidRPr="003E29DA" w:rsidRDefault="003420B3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408" w:type="dxa"/>
          </w:tcPr>
          <w:p w:rsidR="005670E7" w:rsidRPr="003E29DA" w:rsidRDefault="005670E7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от ПСОК «Старожил-1» в сторону ПСК «Ветеран-2» в г. Сургуте</w:t>
            </w:r>
          </w:p>
        </w:tc>
        <w:tc>
          <w:tcPr>
            <w:tcW w:w="5245" w:type="dxa"/>
          </w:tcPr>
          <w:p w:rsidR="005670E7" w:rsidRPr="003E29DA" w:rsidRDefault="00B66353" w:rsidP="00F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4,2 / 0 / 0</w:t>
            </w:r>
          </w:p>
        </w:tc>
        <w:tc>
          <w:tcPr>
            <w:tcW w:w="1276" w:type="dxa"/>
          </w:tcPr>
          <w:p w:rsidR="005670E7" w:rsidRPr="003E29DA" w:rsidRDefault="005670E7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124A47" w:rsidRPr="003E29DA" w:rsidTr="004659DB">
        <w:tc>
          <w:tcPr>
            <w:tcW w:w="671" w:type="dxa"/>
          </w:tcPr>
          <w:p w:rsidR="00124A47" w:rsidRPr="003E29DA" w:rsidRDefault="003420B3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408" w:type="dxa"/>
          </w:tcPr>
          <w:p w:rsidR="00124A47" w:rsidRPr="003E29DA" w:rsidRDefault="00124A47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Транспортная развязка на пересечении ул. Островского и Нефтеюганского шоссе в г. Сургуте</w:t>
            </w:r>
          </w:p>
        </w:tc>
        <w:tc>
          <w:tcPr>
            <w:tcW w:w="5245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1,16 / 1,16 / 3,146 </w:t>
            </w:r>
          </w:p>
        </w:tc>
        <w:tc>
          <w:tcPr>
            <w:tcW w:w="1276" w:type="dxa"/>
          </w:tcPr>
          <w:p w:rsidR="00124A47" w:rsidRPr="003E29DA" w:rsidRDefault="00124A47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124A47" w:rsidRPr="003E29DA" w:rsidTr="004659DB">
        <w:tc>
          <w:tcPr>
            <w:tcW w:w="671" w:type="dxa"/>
          </w:tcPr>
          <w:p w:rsidR="00124A47" w:rsidRPr="003E29DA" w:rsidRDefault="003420B3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408" w:type="dxa"/>
          </w:tcPr>
          <w:p w:rsidR="00124A47" w:rsidRPr="003E29DA" w:rsidRDefault="00124A47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Транспортная развязка на пересечении ул. Маяковского и Нефтеюганского шоссе в г. Сургуте</w:t>
            </w:r>
          </w:p>
        </w:tc>
        <w:tc>
          <w:tcPr>
            <w:tcW w:w="5245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0,86 / 0,86 / 2,112</w:t>
            </w:r>
          </w:p>
        </w:tc>
        <w:tc>
          <w:tcPr>
            <w:tcW w:w="1276" w:type="dxa"/>
          </w:tcPr>
          <w:p w:rsidR="00124A47" w:rsidRPr="003E29DA" w:rsidRDefault="00124A47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124A47" w:rsidRPr="003E29DA" w:rsidTr="004659DB">
        <w:tc>
          <w:tcPr>
            <w:tcW w:w="671" w:type="dxa"/>
          </w:tcPr>
          <w:p w:rsidR="00124A47" w:rsidRPr="003E29DA" w:rsidRDefault="003420B3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408" w:type="dxa"/>
          </w:tcPr>
          <w:p w:rsidR="00124A47" w:rsidRPr="003E29DA" w:rsidRDefault="00124A47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Транспортная развязка в двух уровнях на пересечении Нефтеюганского шоссе и автодороги на Белый Яр</w:t>
            </w:r>
          </w:p>
        </w:tc>
        <w:tc>
          <w:tcPr>
            <w:tcW w:w="5245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7,271 / 0 / 6,17</w:t>
            </w:r>
          </w:p>
        </w:tc>
        <w:tc>
          <w:tcPr>
            <w:tcW w:w="1276" w:type="dxa"/>
          </w:tcPr>
          <w:p w:rsidR="00124A47" w:rsidRPr="003E29DA" w:rsidRDefault="00124A47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124A47" w:rsidRPr="003E29DA" w:rsidTr="004659DB">
        <w:tc>
          <w:tcPr>
            <w:tcW w:w="671" w:type="dxa"/>
          </w:tcPr>
          <w:p w:rsidR="00124A47" w:rsidRPr="003E29DA" w:rsidRDefault="003420B3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408" w:type="dxa"/>
          </w:tcPr>
          <w:p w:rsidR="00124A47" w:rsidRPr="003E29DA" w:rsidRDefault="00124A47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Надземный пешеходный переход через железнодорожные пути </w:t>
            </w:r>
          </w:p>
          <w:p w:rsidR="00124A47" w:rsidRPr="003E29DA" w:rsidRDefault="00124A47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в районе п. Дорожный-СОТ «Сириус» в г. Сургуте</w:t>
            </w:r>
          </w:p>
        </w:tc>
        <w:tc>
          <w:tcPr>
            <w:tcW w:w="5245" w:type="dxa"/>
          </w:tcPr>
          <w:p w:rsidR="00124A47" w:rsidRPr="003E29DA" w:rsidRDefault="00124A47" w:rsidP="00F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  <w:r w:rsidRPr="003E29D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/ 0 / 0</w:t>
            </w:r>
          </w:p>
        </w:tc>
        <w:tc>
          <w:tcPr>
            <w:tcW w:w="1276" w:type="dxa"/>
          </w:tcPr>
          <w:p w:rsidR="00124A47" w:rsidRPr="003E29DA" w:rsidRDefault="00124A47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124A47" w:rsidRPr="003E29DA" w:rsidTr="004659DB">
        <w:tc>
          <w:tcPr>
            <w:tcW w:w="671" w:type="dxa"/>
            <w:tcBorders>
              <w:bottom w:val="single" w:sz="4" w:space="0" w:color="auto"/>
            </w:tcBorders>
          </w:tcPr>
          <w:p w:rsidR="00124A47" w:rsidRPr="003E29DA" w:rsidRDefault="003420B3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408" w:type="dxa"/>
            <w:tcBorders>
              <w:bottom w:val="single" w:sz="4" w:space="0" w:color="auto"/>
            </w:tcBorders>
          </w:tcPr>
          <w:p w:rsidR="00124A47" w:rsidRPr="003E29DA" w:rsidRDefault="00124A47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Надземный пешеходный переход через Югорский тракт в г. Сургуте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24A47" w:rsidRPr="003E29DA" w:rsidRDefault="00124A47" w:rsidP="00F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  <w:r w:rsidRPr="003E29D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/ 0 / 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4A47" w:rsidRPr="003E29DA" w:rsidRDefault="00124A47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124A47" w:rsidRPr="001F2D60" w:rsidTr="004659DB">
        <w:trPr>
          <w:trHeight w:val="588"/>
        </w:trPr>
        <w:tc>
          <w:tcPr>
            <w:tcW w:w="671" w:type="dxa"/>
          </w:tcPr>
          <w:p w:rsidR="00124A47" w:rsidRPr="003E29DA" w:rsidRDefault="003420B3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7408" w:type="dxa"/>
          </w:tcPr>
          <w:p w:rsidR="00124A47" w:rsidRPr="003E29DA" w:rsidRDefault="00124A47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Надземный пешеходный переход через проспект Пролетарский </w:t>
            </w:r>
          </w:p>
          <w:p w:rsidR="00124A47" w:rsidRPr="003E29DA" w:rsidRDefault="00124A47" w:rsidP="00342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в г. Сургуте</w:t>
            </w:r>
          </w:p>
        </w:tc>
        <w:tc>
          <w:tcPr>
            <w:tcW w:w="5245" w:type="dxa"/>
          </w:tcPr>
          <w:p w:rsidR="00124A47" w:rsidRPr="003E29DA" w:rsidRDefault="00124A47" w:rsidP="00F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  <w:r w:rsidRPr="003E29D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/ 0 / 0</w:t>
            </w:r>
          </w:p>
        </w:tc>
        <w:tc>
          <w:tcPr>
            <w:tcW w:w="1276" w:type="dxa"/>
          </w:tcPr>
          <w:p w:rsidR="00124A47" w:rsidRPr="001F2D60" w:rsidRDefault="00124A47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</w:tbl>
    <w:p w:rsidR="001350DC" w:rsidRPr="00652E88" w:rsidRDefault="001350DC" w:rsidP="00DA4C48">
      <w:pPr>
        <w:spacing w:after="0" w:line="24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985D6F" w:rsidRPr="00652E88" w:rsidRDefault="001350DC" w:rsidP="001350DC">
      <w:pPr>
        <w:spacing w:after="0"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52E88">
        <w:rPr>
          <w:rFonts w:ascii="Times New Roman" w:hAnsi="Times New Roman" w:cs="Times New Roman"/>
          <w:sz w:val="28"/>
          <w:szCs w:val="28"/>
        </w:rPr>
        <w:t>Перечень</w:t>
      </w:r>
    </w:p>
    <w:p w:rsidR="001350DC" w:rsidRPr="00652E88" w:rsidRDefault="001350DC" w:rsidP="001350DC">
      <w:pPr>
        <w:spacing w:after="0"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52E88">
        <w:rPr>
          <w:rFonts w:ascii="Times New Roman" w:hAnsi="Times New Roman" w:cs="Times New Roman"/>
          <w:sz w:val="28"/>
          <w:szCs w:val="28"/>
        </w:rPr>
        <w:t>мероприятий (результатов), в том числе создаваемых (реконструируемых), приобретаемых объектов</w:t>
      </w:r>
    </w:p>
    <w:p w:rsidR="004659DB" w:rsidRDefault="001350DC" w:rsidP="001350DC">
      <w:pPr>
        <w:spacing w:after="0"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52E88">
        <w:rPr>
          <w:rFonts w:ascii="Times New Roman" w:hAnsi="Times New Roman" w:cs="Times New Roman"/>
          <w:sz w:val="28"/>
          <w:szCs w:val="28"/>
        </w:rPr>
        <w:t xml:space="preserve">на период до 2036 года, предусмотренных Стратегией 2050 и не учтенных в разделе финансовое обеспечение </w:t>
      </w:r>
    </w:p>
    <w:p w:rsidR="001350DC" w:rsidRPr="00652E88" w:rsidRDefault="001350DC" w:rsidP="001350DC">
      <w:pPr>
        <w:spacing w:after="0" w:line="240" w:lineRule="atLeas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52E88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652E88">
        <w:rPr>
          <w:rFonts w:ascii="Times New Roman" w:hAnsi="Times New Roman" w:cs="Times New Roman"/>
          <w:bCs/>
          <w:sz w:val="28"/>
          <w:szCs w:val="28"/>
        </w:rPr>
        <w:t>«Развитие транспортной системы города Сургута»</w:t>
      </w:r>
    </w:p>
    <w:p w:rsidR="001350DC" w:rsidRPr="00652E88" w:rsidRDefault="001350DC" w:rsidP="001350DC">
      <w:pPr>
        <w:spacing w:after="0" w:line="240" w:lineRule="atLeast"/>
        <w:contextualSpacing/>
      </w:pPr>
    </w:p>
    <w:p w:rsidR="001350DC" w:rsidRPr="00652E88" w:rsidRDefault="001350DC" w:rsidP="001350DC">
      <w:pPr>
        <w:spacing w:after="0" w:line="240" w:lineRule="atLeast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2E88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2</w:t>
      </w:r>
    </w:p>
    <w:p w:rsidR="001350DC" w:rsidRPr="00652E88" w:rsidRDefault="001350DC" w:rsidP="001350DC">
      <w:pPr>
        <w:spacing w:after="0" w:line="240" w:lineRule="atLeast"/>
        <w:contextualSpacing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9"/>
        <w:tblW w:w="14742" w:type="dxa"/>
        <w:tblInd w:w="421" w:type="dxa"/>
        <w:tblLook w:val="04A0" w:firstRow="1" w:lastRow="0" w:firstColumn="1" w:lastColumn="0" w:noHBand="0" w:noVBand="1"/>
      </w:tblPr>
      <w:tblGrid>
        <w:gridCol w:w="671"/>
        <w:gridCol w:w="7267"/>
        <w:gridCol w:w="4718"/>
        <w:gridCol w:w="2086"/>
      </w:tblGrid>
      <w:tr w:rsidR="000C5422" w:rsidRPr="003E29DA" w:rsidTr="004659DB">
        <w:trPr>
          <w:trHeight w:val="960"/>
        </w:trPr>
        <w:tc>
          <w:tcPr>
            <w:tcW w:w="671" w:type="dxa"/>
            <w:vMerge w:val="restart"/>
            <w:tcBorders>
              <w:top w:val="single" w:sz="4" w:space="0" w:color="auto"/>
            </w:tcBorders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п/п</w:t>
            </w:r>
          </w:p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7" w:type="dxa"/>
            <w:vMerge w:val="restart"/>
            <w:tcBorders>
              <w:top w:val="single" w:sz="4" w:space="0" w:color="auto"/>
            </w:tcBorders>
          </w:tcPr>
          <w:p w:rsidR="000C5422" w:rsidRPr="00274559" w:rsidRDefault="000C5422" w:rsidP="000C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45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мероприятия (результата), в том числе создаваемого (реконструируемого), приобретаемого объекта</w:t>
            </w:r>
            <w:r w:rsidRPr="00274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45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период </w:t>
            </w:r>
          </w:p>
          <w:p w:rsidR="000C5422" w:rsidRPr="00274559" w:rsidRDefault="000C5422" w:rsidP="000C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45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до 2036 года, предусмотренного Стратегией 2050 и не учтенного </w:t>
            </w:r>
          </w:p>
          <w:p w:rsidR="000C5422" w:rsidRPr="00274559" w:rsidRDefault="000C5422" w:rsidP="000C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7455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пункте </w:t>
            </w:r>
            <w:r w:rsidRPr="00274559">
              <w:rPr>
                <w:rFonts w:ascii="Times New Roman" w:hAnsi="Times New Roman" w:cs="Times New Roman"/>
                <w:sz w:val="24"/>
                <w:szCs w:val="24"/>
              </w:rPr>
              <w:t>4 «Финансовое обеспечение муниципальной программы»</w:t>
            </w:r>
          </w:p>
        </w:tc>
        <w:tc>
          <w:tcPr>
            <w:tcW w:w="4718" w:type="dxa"/>
            <w:tcBorders>
              <w:top w:val="single" w:sz="4" w:space="0" w:color="auto"/>
            </w:tcBorders>
          </w:tcPr>
          <w:p w:rsidR="000C5422" w:rsidRPr="003E29DA" w:rsidRDefault="000C5422" w:rsidP="000C5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Значение мероприятия (результата)</w:t>
            </w:r>
            <w:r w:rsidRPr="003E29D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(мощность объекта, количество объектов  </w:t>
            </w:r>
          </w:p>
          <w:p w:rsidR="000C5422" w:rsidRPr="003E29DA" w:rsidRDefault="000C5422" w:rsidP="000C5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и иные характеристики в соответствии </w:t>
            </w:r>
          </w:p>
          <w:p w:rsidR="000C5422" w:rsidRPr="003E29DA" w:rsidRDefault="000C5422" w:rsidP="000C5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со Стратегией 2050)</w:t>
            </w:r>
          </w:p>
        </w:tc>
        <w:tc>
          <w:tcPr>
            <w:tcW w:w="2086" w:type="dxa"/>
            <w:vMerge w:val="restart"/>
            <w:tcBorders>
              <w:top w:val="single" w:sz="4" w:space="0" w:color="auto"/>
            </w:tcBorders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достижения результата</w:t>
            </w:r>
          </w:p>
        </w:tc>
      </w:tr>
      <w:tr w:rsidR="000C5422" w:rsidRPr="003E29DA" w:rsidTr="004659DB">
        <w:trPr>
          <w:trHeight w:val="409"/>
        </w:trPr>
        <w:tc>
          <w:tcPr>
            <w:tcW w:w="671" w:type="dxa"/>
            <w:vMerge/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7" w:type="dxa"/>
            <w:vMerge/>
          </w:tcPr>
          <w:p w:rsidR="000C5422" w:rsidRPr="003E29DA" w:rsidRDefault="000C5422" w:rsidP="000C5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8" w:type="dxa"/>
            <w:tcBorders>
              <w:top w:val="single" w:sz="4" w:space="0" w:color="auto"/>
            </w:tcBorders>
          </w:tcPr>
          <w:p w:rsidR="000C5422" w:rsidRPr="003E29DA" w:rsidRDefault="000C5422" w:rsidP="000C5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протяженность автодороги/</w:t>
            </w:r>
          </w:p>
          <w:p w:rsidR="000C5422" w:rsidRPr="003E29DA" w:rsidRDefault="000C5422" w:rsidP="000C5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протяженность ливневой канализации (км)</w:t>
            </w:r>
          </w:p>
        </w:tc>
        <w:tc>
          <w:tcPr>
            <w:tcW w:w="2086" w:type="dxa"/>
            <w:vMerge/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5422" w:rsidRPr="003E29DA" w:rsidTr="004659DB">
        <w:tc>
          <w:tcPr>
            <w:tcW w:w="671" w:type="dxa"/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67" w:type="dxa"/>
          </w:tcPr>
          <w:p w:rsidR="000C5422" w:rsidRPr="003E29DA" w:rsidRDefault="000C5422" w:rsidP="000C5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Внутриквартальный проезд к СОК «Энергетик» с ул. Республики </w:t>
            </w:r>
          </w:p>
          <w:p w:rsidR="000C5422" w:rsidRPr="003E29DA" w:rsidRDefault="000C5422" w:rsidP="000C5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в г. Сургуте</w:t>
            </w:r>
          </w:p>
        </w:tc>
        <w:tc>
          <w:tcPr>
            <w:tcW w:w="4718" w:type="dxa"/>
          </w:tcPr>
          <w:p w:rsidR="000C5422" w:rsidRPr="003E29DA" w:rsidRDefault="000C5422" w:rsidP="000C5422">
            <w:pPr>
              <w:jc w:val="center"/>
              <w:rPr>
                <w:rFonts w:ascii="Times New Roman" w:hAnsi="Times New Roman" w:cs="Times New Roman"/>
              </w:rPr>
            </w:pPr>
            <w:r w:rsidRPr="003E29DA">
              <w:rPr>
                <w:rFonts w:ascii="Times New Roman" w:hAnsi="Times New Roman" w:cs="Times New Roman"/>
              </w:rPr>
              <w:t>0,28 / 0,188</w:t>
            </w:r>
          </w:p>
        </w:tc>
        <w:tc>
          <w:tcPr>
            <w:tcW w:w="2086" w:type="dxa"/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0C5422" w:rsidRPr="003E29DA" w:rsidTr="004659DB">
        <w:tc>
          <w:tcPr>
            <w:tcW w:w="671" w:type="dxa"/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67" w:type="dxa"/>
          </w:tcPr>
          <w:p w:rsidR="000C5422" w:rsidRPr="003E29DA" w:rsidRDefault="000C5422" w:rsidP="000C5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Подъездной путь к земельному участку с кадастровым номером 86:10:0101224:1045 в п. Лунный</w:t>
            </w:r>
          </w:p>
        </w:tc>
        <w:tc>
          <w:tcPr>
            <w:tcW w:w="4718" w:type="dxa"/>
          </w:tcPr>
          <w:p w:rsidR="000C5422" w:rsidRPr="003E29DA" w:rsidRDefault="000C5422" w:rsidP="000C5422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0,15 / 0</w:t>
            </w:r>
          </w:p>
        </w:tc>
        <w:tc>
          <w:tcPr>
            <w:tcW w:w="2086" w:type="dxa"/>
          </w:tcPr>
          <w:p w:rsidR="000C5422" w:rsidRPr="003E29DA" w:rsidRDefault="000C5422" w:rsidP="000C5422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0C5422" w:rsidRPr="003E29DA" w:rsidTr="004659DB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Подъездные пути и инженерные сети к СОШ в 35 мкр. г. Сургута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22" w:rsidRPr="003E29DA" w:rsidRDefault="000C5422" w:rsidP="000C5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0,53 / 0,41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0C5422" w:rsidRPr="003E29DA" w:rsidTr="004659DB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Подъездные пути к СОШ в мкр.39 г. Сургута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22" w:rsidRPr="003E29DA" w:rsidRDefault="000C5422" w:rsidP="000C5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0,38 / 0,38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0C5422" w:rsidRPr="003E29DA" w:rsidTr="004659DB">
        <w:tc>
          <w:tcPr>
            <w:tcW w:w="671" w:type="dxa"/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67" w:type="dxa"/>
          </w:tcPr>
          <w:p w:rsidR="000C5422" w:rsidRPr="003E29DA" w:rsidRDefault="000C5422" w:rsidP="000C5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Проезд по ул. Набережная Ивана Кайдалова от проспекта Комсомольский до проезда Тихий</w:t>
            </w:r>
          </w:p>
        </w:tc>
        <w:tc>
          <w:tcPr>
            <w:tcW w:w="4718" w:type="dxa"/>
          </w:tcPr>
          <w:p w:rsidR="000C5422" w:rsidRPr="003E29DA" w:rsidRDefault="000C5422" w:rsidP="000C5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0,31 / 0,35</w:t>
            </w:r>
          </w:p>
        </w:tc>
        <w:tc>
          <w:tcPr>
            <w:tcW w:w="2086" w:type="dxa"/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0C5422" w:rsidRPr="003E29DA" w:rsidTr="004659DB">
        <w:tc>
          <w:tcPr>
            <w:tcW w:w="671" w:type="dxa"/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67" w:type="dxa"/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Благоустройство мест общего пользования МБДОУ № 92 «Веснушка» по ул. Югорская, 1/3</w:t>
            </w:r>
          </w:p>
        </w:tc>
        <w:tc>
          <w:tcPr>
            <w:tcW w:w="4718" w:type="dxa"/>
          </w:tcPr>
          <w:p w:rsidR="000C5422" w:rsidRPr="003E29DA" w:rsidRDefault="000C5422" w:rsidP="000C5422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0,14 / 0</w:t>
            </w:r>
          </w:p>
        </w:tc>
        <w:tc>
          <w:tcPr>
            <w:tcW w:w="2086" w:type="dxa"/>
          </w:tcPr>
          <w:p w:rsidR="000C5422" w:rsidRPr="003E29DA" w:rsidRDefault="000C5422" w:rsidP="000C5422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0C5422" w:rsidRPr="003E29DA" w:rsidTr="004659DB">
        <w:tc>
          <w:tcPr>
            <w:tcW w:w="671" w:type="dxa"/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67" w:type="dxa"/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Внутриквартальный проезд от улицы Замятинская в поселке Дорожный города Сургута</w:t>
            </w:r>
          </w:p>
        </w:tc>
        <w:tc>
          <w:tcPr>
            <w:tcW w:w="4718" w:type="dxa"/>
          </w:tcPr>
          <w:p w:rsidR="000C5422" w:rsidRPr="003E29DA" w:rsidRDefault="000C5422" w:rsidP="000C5422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0,32 / 0</w:t>
            </w:r>
          </w:p>
        </w:tc>
        <w:tc>
          <w:tcPr>
            <w:tcW w:w="2086" w:type="dxa"/>
          </w:tcPr>
          <w:p w:rsidR="000C5422" w:rsidRPr="003E29DA" w:rsidRDefault="000C5422" w:rsidP="000C5422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0C5422" w:rsidRPr="003E29DA" w:rsidTr="004659DB">
        <w:tc>
          <w:tcPr>
            <w:tcW w:w="671" w:type="dxa"/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67" w:type="dxa"/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Проезд от дома № 22 по проспекту Мира до дома № 11/1 улицы Студенческой, г. Сургут. Реконструкция</w:t>
            </w:r>
          </w:p>
        </w:tc>
        <w:tc>
          <w:tcPr>
            <w:tcW w:w="4718" w:type="dxa"/>
          </w:tcPr>
          <w:p w:rsidR="000C5422" w:rsidRPr="003E29DA" w:rsidRDefault="000C5422" w:rsidP="000C5422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0,23 / 0,23</w:t>
            </w:r>
          </w:p>
        </w:tc>
        <w:tc>
          <w:tcPr>
            <w:tcW w:w="2086" w:type="dxa"/>
          </w:tcPr>
          <w:p w:rsidR="000C5422" w:rsidRPr="003E29DA" w:rsidRDefault="000C5422" w:rsidP="000C5422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2031</w:t>
            </w:r>
          </w:p>
        </w:tc>
      </w:tr>
      <w:tr w:rsidR="000C5422" w:rsidRPr="003E29DA" w:rsidTr="004659DB">
        <w:tc>
          <w:tcPr>
            <w:tcW w:w="671" w:type="dxa"/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67" w:type="dxa"/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Проезд с ул. Толстого до ул. Мечникова в г. Сургуте</w:t>
            </w:r>
          </w:p>
        </w:tc>
        <w:tc>
          <w:tcPr>
            <w:tcW w:w="4718" w:type="dxa"/>
          </w:tcPr>
          <w:p w:rsidR="000C5422" w:rsidRPr="003E29DA" w:rsidRDefault="000C5422" w:rsidP="000C5422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0,805 / 0</w:t>
            </w:r>
          </w:p>
        </w:tc>
        <w:tc>
          <w:tcPr>
            <w:tcW w:w="2086" w:type="dxa"/>
          </w:tcPr>
          <w:p w:rsidR="000C5422" w:rsidRPr="003E29DA" w:rsidRDefault="000C5422" w:rsidP="000C5422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2031</w:t>
            </w:r>
          </w:p>
        </w:tc>
      </w:tr>
      <w:tr w:rsidR="000C5422" w:rsidRPr="003E29DA" w:rsidTr="004659DB">
        <w:tc>
          <w:tcPr>
            <w:tcW w:w="671" w:type="dxa"/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267" w:type="dxa"/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Внутриквартальный проезд от Комсомольского проспекта вдоль дома № 25 до улицы Первопроходцев в городе Сургуте</w:t>
            </w:r>
          </w:p>
        </w:tc>
        <w:tc>
          <w:tcPr>
            <w:tcW w:w="4718" w:type="dxa"/>
          </w:tcPr>
          <w:p w:rsidR="000C5422" w:rsidRPr="003E29DA" w:rsidRDefault="000C5422" w:rsidP="000C5422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0,27 / 0,26</w:t>
            </w:r>
          </w:p>
        </w:tc>
        <w:tc>
          <w:tcPr>
            <w:tcW w:w="2086" w:type="dxa"/>
          </w:tcPr>
          <w:p w:rsidR="000C5422" w:rsidRPr="003E29DA" w:rsidRDefault="000C5422" w:rsidP="000C5422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2031</w:t>
            </w:r>
          </w:p>
        </w:tc>
      </w:tr>
      <w:tr w:rsidR="000C5422" w:rsidRPr="003E29DA" w:rsidTr="004659DB">
        <w:tc>
          <w:tcPr>
            <w:tcW w:w="671" w:type="dxa"/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67" w:type="dxa"/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Подъездные пути и инженерные сети к средней общеобразовательной школе в микрорайоне 45 г. Сургута (Общеобразовательная организация с универсальной безбарьерной средой)</w:t>
            </w:r>
          </w:p>
        </w:tc>
        <w:tc>
          <w:tcPr>
            <w:tcW w:w="4718" w:type="dxa"/>
          </w:tcPr>
          <w:p w:rsidR="000C5422" w:rsidRPr="003E29DA" w:rsidRDefault="000C5422" w:rsidP="000C5422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0,4 / 0,1</w:t>
            </w:r>
          </w:p>
        </w:tc>
        <w:tc>
          <w:tcPr>
            <w:tcW w:w="2086" w:type="dxa"/>
          </w:tcPr>
          <w:p w:rsidR="000C5422" w:rsidRPr="003E29DA" w:rsidRDefault="000C5422" w:rsidP="000C5422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2032</w:t>
            </w:r>
          </w:p>
        </w:tc>
      </w:tr>
      <w:tr w:rsidR="000C5422" w:rsidRPr="003E29DA" w:rsidTr="004659DB">
        <w:tc>
          <w:tcPr>
            <w:tcW w:w="671" w:type="dxa"/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67" w:type="dxa"/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Подьездной путь к МКД в мкр. 44 в г. Сургуте</w:t>
            </w:r>
          </w:p>
        </w:tc>
        <w:tc>
          <w:tcPr>
            <w:tcW w:w="4718" w:type="dxa"/>
          </w:tcPr>
          <w:p w:rsidR="000C5422" w:rsidRPr="003E29DA" w:rsidRDefault="000C5422" w:rsidP="000C5422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0,285 / 0</w:t>
            </w:r>
          </w:p>
        </w:tc>
        <w:tc>
          <w:tcPr>
            <w:tcW w:w="2086" w:type="dxa"/>
          </w:tcPr>
          <w:p w:rsidR="000C5422" w:rsidRPr="003E29DA" w:rsidRDefault="000C5422" w:rsidP="000C5422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2032</w:t>
            </w:r>
          </w:p>
        </w:tc>
      </w:tr>
      <w:tr w:rsidR="000C5422" w:rsidRPr="003E29DA" w:rsidTr="004659DB">
        <w:tc>
          <w:tcPr>
            <w:tcW w:w="671" w:type="dxa"/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67" w:type="dxa"/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Подъездной путь к зданию МКУ «УИТС г. Сургута» в мкр. Хоззона</w:t>
            </w:r>
          </w:p>
        </w:tc>
        <w:tc>
          <w:tcPr>
            <w:tcW w:w="4718" w:type="dxa"/>
          </w:tcPr>
          <w:p w:rsidR="000C5422" w:rsidRPr="003E29DA" w:rsidRDefault="000C5422" w:rsidP="000C5422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0,121 / 0</w:t>
            </w:r>
          </w:p>
        </w:tc>
        <w:tc>
          <w:tcPr>
            <w:tcW w:w="2086" w:type="dxa"/>
          </w:tcPr>
          <w:p w:rsidR="000C5422" w:rsidRPr="003E29DA" w:rsidRDefault="000C5422" w:rsidP="000C5422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2033</w:t>
            </w:r>
          </w:p>
        </w:tc>
      </w:tr>
      <w:tr w:rsidR="000C5422" w:rsidRPr="00A7539B" w:rsidTr="004659DB">
        <w:tc>
          <w:tcPr>
            <w:tcW w:w="671" w:type="dxa"/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67" w:type="dxa"/>
          </w:tcPr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Внутриквартальный проезд к школе № 9 вдоль МКД </w:t>
            </w:r>
          </w:p>
          <w:p w:rsidR="000C5422" w:rsidRPr="003E29DA" w:rsidRDefault="000C5422" w:rsidP="000C542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 ул. Усольцева, 21 и 23 в мкр.39 в г. Сургуте</w:t>
            </w:r>
          </w:p>
        </w:tc>
        <w:tc>
          <w:tcPr>
            <w:tcW w:w="4718" w:type="dxa"/>
          </w:tcPr>
          <w:p w:rsidR="000C5422" w:rsidRPr="003E29DA" w:rsidRDefault="000C5422" w:rsidP="000C5422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1 / 1,02</w:t>
            </w:r>
          </w:p>
        </w:tc>
        <w:tc>
          <w:tcPr>
            <w:tcW w:w="2086" w:type="dxa"/>
          </w:tcPr>
          <w:p w:rsidR="000C5422" w:rsidRDefault="000C5422" w:rsidP="000C5422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2033</w:t>
            </w:r>
          </w:p>
        </w:tc>
      </w:tr>
    </w:tbl>
    <w:p w:rsidR="006060AE" w:rsidRDefault="006060AE" w:rsidP="001350DC">
      <w:pPr>
        <w:widowControl w:val="0"/>
        <w:autoSpaceDE w:val="0"/>
        <w:autoSpaceDN w:val="0"/>
        <w:adjustRightInd w:val="0"/>
        <w:spacing w:line="240" w:lineRule="atLeast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85D6F" w:rsidRPr="00652E88" w:rsidRDefault="001350DC" w:rsidP="001350DC">
      <w:pPr>
        <w:widowControl w:val="0"/>
        <w:autoSpaceDE w:val="0"/>
        <w:autoSpaceDN w:val="0"/>
        <w:adjustRightInd w:val="0"/>
        <w:spacing w:line="240" w:lineRule="atLeast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2E8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Перечень </w:t>
      </w:r>
    </w:p>
    <w:p w:rsidR="001350DC" w:rsidRPr="00652E88" w:rsidRDefault="001350DC" w:rsidP="001350DC">
      <w:pPr>
        <w:widowControl w:val="0"/>
        <w:autoSpaceDE w:val="0"/>
        <w:autoSpaceDN w:val="0"/>
        <w:adjustRightInd w:val="0"/>
        <w:spacing w:line="240" w:lineRule="atLeast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2E8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мероприятий (результатов), в том числе создаваемых (реконструируемых), приобретаемых объектов </w:t>
      </w:r>
    </w:p>
    <w:p w:rsidR="001350DC" w:rsidRPr="00652E88" w:rsidRDefault="001350DC" w:rsidP="001350DC">
      <w:pPr>
        <w:widowControl w:val="0"/>
        <w:autoSpaceDE w:val="0"/>
        <w:autoSpaceDN w:val="0"/>
        <w:adjustRightInd w:val="0"/>
        <w:spacing w:line="240" w:lineRule="atLeast"/>
        <w:contextualSpacing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652E8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период до 2036 года, предусмотренных Стратегией 2050 и не учтенных в разделе финансовое обеспечение муниципальной программы </w:t>
      </w:r>
      <w:r w:rsidRPr="00652E8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«Развитие транспортной системы города Сургута»</w:t>
      </w:r>
    </w:p>
    <w:p w:rsidR="001350DC" w:rsidRPr="00652E88" w:rsidRDefault="001350DC" w:rsidP="001350DC">
      <w:pPr>
        <w:widowControl w:val="0"/>
        <w:autoSpaceDE w:val="0"/>
        <w:autoSpaceDN w:val="0"/>
        <w:adjustRightInd w:val="0"/>
        <w:spacing w:line="240" w:lineRule="atLeast"/>
        <w:contextualSpacing/>
        <w:jc w:val="right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652E8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Таблица 3</w:t>
      </w:r>
    </w:p>
    <w:p w:rsidR="001350DC" w:rsidRPr="00652E88" w:rsidRDefault="001350DC" w:rsidP="001350DC">
      <w:pPr>
        <w:widowControl w:val="0"/>
        <w:autoSpaceDE w:val="0"/>
        <w:autoSpaceDN w:val="0"/>
        <w:adjustRightInd w:val="0"/>
        <w:spacing w:line="240" w:lineRule="atLeast"/>
        <w:contextualSpacing/>
        <w:jc w:val="right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tbl>
      <w:tblPr>
        <w:tblStyle w:val="a9"/>
        <w:tblW w:w="14742" w:type="dxa"/>
        <w:tblInd w:w="421" w:type="dxa"/>
        <w:tblLook w:val="04A0" w:firstRow="1" w:lastRow="0" w:firstColumn="1" w:lastColumn="0" w:noHBand="0" w:noVBand="1"/>
      </w:tblPr>
      <w:tblGrid>
        <w:gridCol w:w="671"/>
        <w:gridCol w:w="7408"/>
        <w:gridCol w:w="4577"/>
        <w:gridCol w:w="2086"/>
      </w:tblGrid>
      <w:tr w:rsidR="00652E88" w:rsidRPr="003E29DA" w:rsidTr="004659DB">
        <w:tc>
          <w:tcPr>
            <w:tcW w:w="671" w:type="dxa"/>
            <w:vMerge w:val="restart"/>
            <w:tcBorders>
              <w:top w:val="single" w:sz="4" w:space="0" w:color="auto"/>
            </w:tcBorders>
          </w:tcPr>
          <w:p w:rsidR="001350D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п/п</w:t>
            </w:r>
          </w:p>
          <w:p w:rsidR="001350D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8" w:type="dxa"/>
            <w:vMerge w:val="restart"/>
            <w:tcBorders>
              <w:top w:val="single" w:sz="4" w:space="0" w:color="auto"/>
            </w:tcBorders>
          </w:tcPr>
          <w:p w:rsidR="0093445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Наименование мероприятия (результата), в том числе создаваемого (реконструируемого), приобретаемого объекта на период </w:t>
            </w:r>
          </w:p>
          <w:p w:rsidR="0093445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до 2036 года, предусмотренного Стратегией 2050 и не учтенного </w:t>
            </w:r>
          </w:p>
          <w:p w:rsidR="001350D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разделе финансовое обеспечение муниципальной программы</w:t>
            </w:r>
          </w:p>
        </w:tc>
        <w:tc>
          <w:tcPr>
            <w:tcW w:w="4577" w:type="dxa"/>
            <w:tcBorders>
              <w:top w:val="single" w:sz="4" w:space="0" w:color="auto"/>
            </w:tcBorders>
          </w:tcPr>
          <w:p w:rsidR="001350DC" w:rsidRPr="003E29DA" w:rsidRDefault="001350DC" w:rsidP="00B81639">
            <w:pPr>
              <w:jc w:val="center"/>
              <w:rPr>
                <w:rFonts w:ascii="Times New Roman" w:hAnsi="Times New Roman" w:cs="Times New Roman"/>
              </w:rPr>
            </w:pPr>
            <w:r w:rsidRPr="003E29DA">
              <w:rPr>
                <w:rFonts w:ascii="Times New Roman" w:hAnsi="Times New Roman" w:cs="Times New Roman"/>
              </w:rPr>
              <w:t>Значение мероприятия (результата)</w:t>
            </w:r>
            <w:r w:rsidRPr="003E29DA">
              <w:rPr>
                <w:rFonts w:ascii="Times New Roman" w:hAnsi="Times New Roman" w:cs="Times New Roman"/>
              </w:rPr>
              <w:br/>
              <w:t xml:space="preserve"> (мощность объекта, количество объектов</w:t>
            </w:r>
            <w:r w:rsidRPr="003E29DA">
              <w:rPr>
                <w:rFonts w:ascii="Times New Roman" w:hAnsi="Times New Roman" w:cs="Times New Roman"/>
              </w:rPr>
              <w:br/>
              <w:t xml:space="preserve"> и иные характеристики в соответствии </w:t>
            </w:r>
          </w:p>
          <w:p w:rsidR="001350DC" w:rsidRPr="003E29DA" w:rsidRDefault="001350DC" w:rsidP="00B81639">
            <w:pPr>
              <w:jc w:val="center"/>
              <w:rPr>
                <w:rFonts w:ascii="Times New Roman" w:hAnsi="Times New Roman" w:cs="Times New Roman"/>
              </w:rPr>
            </w:pPr>
            <w:r w:rsidRPr="003E29DA">
              <w:rPr>
                <w:rFonts w:ascii="Times New Roman" w:hAnsi="Times New Roman" w:cs="Times New Roman"/>
              </w:rPr>
              <w:t>со Стратегией 2050)</w:t>
            </w:r>
          </w:p>
        </w:tc>
        <w:tc>
          <w:tcPr>
            <w:tcW w:w="2086" w:type="dxa"/>
            <w:vMerge w:val="restart"/>
            <w:tcBorders>
              <w:top w:val="single" w:sz="4" w:space="0" w:color="auto"/>
            </w:tcBorders>
          </w:tcPr>
          <w:p w:rsidR="001350D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достижения результата</w:t>
            </w:r>
          </w:p>
        </w:tc>
      </w:tr>
      <w:tr w:rsidR="00652E88" w:rsidRPr="003E29DA" w:rsidTr="004659DB">
        <w:tc>
          <w:tcPr>
            <w:tcW w:w="671" w:type="dxa"/>
            <w:vMerge/>
          </w:tcPr>
          <w:p w:rsidR="001350D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8" w:type="dxa"/>
            <w:vMerge/>
          </w:tcPr>
          <w:p w:rsidR="001350DC" w:rsidRPr="003E29DA" w:rsidRDefault="001350DC" w:rsidP="00B8163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7" w:type="dxa"/>
          </w:tcPr>
          <w:p w:rsidR="001350DC" w:rsidRPr="003E29DA" w:rsidRDefault="001350DC" w:rsidP="00B81639">
            <w:pPr>
              <w:jc w:val="center"/>
              <w:rPr>
                <w:rFonts w:ascii="Times New Roman" w:hAnsi="Times New Roman" w:cs="Times New Roman"/>
              </w:rPr>
            </w:pPr>
            <w:r w:rsidRPr="003E29DA">
              <w:rPr>
                <w:rFonts w:ascii="Times New Roman" w:hAnsi="Times New Roman" w:cs="Times New Roman"/>
              </w:rPr>
              <w:t>площадь парковочных мест (м2)</w:t>
            </w:r>
          </w:p>
        </w:tc>
        <w:tc>
          <w:tcPr>
            <w:tcW w:w="2086" w:type="dxa"/>
            <w:vMerge/>
          </w:tcPr>
          <w:p w:rsidR="001350D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2E88" w:rsidRPr="003E29DA" w:rsidTr="004659DB">
        <w:tc>
          <w:tcPr>
            <w:tcW w:w="671" w:type="dxa"/>
          </w:tcPr>
          <w:p w:rsidR="001350D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08" w:type="dxa"/>
          </w:tcPr>
          <w:p w:rsidR="0093445C" w:rsidRPr="003E29DA" w:rsidRDefault="001350DC" w:rsidP="00934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Улица Федорова. Автопарковка для гимназии им. Ф.К. Салманова </w:t>
            </w:r>
          </w:p>
          <w:p w:rsidR="001350DC" w:rsidRPr="003E29DA" w:rsidRDefault="001350DC" w:rsidP="00934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по ул. Федорова в г. Сургуте</w:t>
            </w:r>
          </w:p>
        </w:tc>
        <w:tc>
          <w:tcPr>
            <w:tcW w:w="4577" w:type="dxa"/>
          </w:tcPr>
          <w:p w:rsidR="001350DC" w:rsidRPr="003E29DA" w:rsidRDefault="001350DC" w:rsidP="00B81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763</w:t>
            </w:r>
          </w:p>
        </w:tc>
        <w:tc>
          <w:tcPr>
            <w:tcW w:w="2086" w:type="dxa"/>
          </w:tcPr>
          <w:p w:rsidR="001350DC" w:rsidRPr="003E29DA" w:rsidRDefault="001350DC" w:rsidP="00F84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  <w:r w:rsidR="00F848B9"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7E7562"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E7562" w:rsidRPr="003E29DA" w:rsidTr="004659DB">
        <w:tc>
          <w:tcPr>
            <w:tcW w:w="671" w:type="dxa"/>
          </w:tcPr>
          <w:p w:rsidR="007E7562" w:rsidRPr="003E29DA" w:rsidRDefault="003420B3" w:rsidP="007E7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08" w:type="dxa"/>
          </w:tcPr>
          <w:p w:rsidR="007E7562" w:rsidRPr="003E29DA" w:rsidRDefault="007E7562" w:rsidP="007E7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Автомобильная парковка, расположенная на территории Ядра города Сургута</w:t>
            </w:r>
          </w:p>
        </w:tc>
        <w:tc>
          <w:tcPr>
            <w:tcW w:w="4577" w:type="dxa"/>
          </w:tcPr>
          <w:p w:rsidR="007E7562" w:rsidRPr="003E29DA" w:rsidRDefault="007E7562" w:rsidP="007E7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4 350</w:t>
            </w:r>
          </w:p>
        </w:tc>
        <w:tc>
          <w:tcPr>
            <w:tcW w:w="2086" w:type="dxa"/>
          </w:tcPr>
          <w:p w:rsidR="007E7562" w:rsidRPr="003E29DA" w:rsidRDefault="00E936D1" w:rsidP="007E7562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7E7562" w:rsidRPr="00652E88" w:rsidTr="004659DB">
        <w:tc>
          <w:tcPr>
            <w:tcW w:w="671" w:type="dxa"/>
          </w:tcPr>
          <w:p w:rsidR="007E7562" w:rsidRPr="003E29DA" w:rsidRDefault="003420B3" w:rsidP="007E7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08" w:type="dxa"/>
          </w:tcPr>
          <w:p w:rsidR="007E7562" w:rsidRPr="003E29DA" w:rsidRDefault="007E7562" w:rsidP="007E756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Автомобильная парковка БУ «Сургутская городская клиническая поликлиника № 4», ул. Саянская, 15/1, пос. Юность, г. Сургут</w:t>
            </w:r>
          </w:p>
        </w:tc>
        <w:tc>
          <w:tcPr>
            <w:tcW w:w="4577" w:type="dxa"/>
          </w:tcPr>
          <w:p w:rsidR="007E7562" w:rsidRPr="003E29DA" w:rsidRDefault="007E7562" w:rsidP="007E7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1 913</w:t>
            </w:r>
          </w:p>
        </w:tc>
        <w:tc>
          <w:tcPr>
            <w:tcW w:w="2086" w:type="dxa"/>
          </w:tcPr>
          <w:p w:rsidR="007E7562" w:rsidRDefault="00E936D1" w:rsidP="007E7562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</w:tbl>
    <w:p w:rsidR="001350DC" w:rsidRPr="00652E88" w:rsidRDefault="001350DC" w:rsidP="00F447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350DC" w:rsidRPr="00652E88" w:rsidSect="004659DB">
      <w:headerReference w:type="default" r:id="rId8"/>
      <w:pgSz w:w="16840" w:h="11907" w:orient="landscape" w:code="9"/>
      <w:pgMar w:top="1701" w:right="567" w:bottom="1134" w:left="1134" w:header="454" w:footer="454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4BD" w:rsidRDefault="006B34BD" w:rsidP="00827BC0">
      <w:pPr>
        <w:spacing w:after="0" w:line="240" w:lineRule="auto"/>
      </w:pPr>
      <w:r>
        <w:separator/>
      </w:r>
    </w:p>
  </w:endnote>
  <w:endnote w:type="continuationSeparator" w:id="0">
    <w:p w:rsidR="006B34BD" w:rsidRDefault="006B34BD" w:rsidP="00827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4BD" w:rsidRDefault="006B34BD" w:rsidP="00827BC0">
      <w:pPr>
        <w:spacing w:after="0" w:line="240" w:lineRule="auto"/>
      </w:pPr>
      <w:r>
        <w:separator/>
      </w:r>
    </w:p>
  </w:footnote>
  <w:footnote w:type="continuationSeparator" w:id="0">
    <w:p w:rsidR="006B34BD" w:rsidRDefault="006B34BD" w:rsidP="00827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87197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A348F4" w:rsidRPr="004659DB" w:rsidRDefault="00A348F4">
        <w:pPr>
          <w:pStyle w:val="aa"/>
          <w:jc w:val="center"/>
          <w:rPr>
            <w:rFonts w:ascii="Times New Roman" w:hAnsi="Times New Roman" w:cs="Times New Roman"/>
            <w:sz w:val="20"/>
          </w:rPr>
        </w:pPr>
        <w:r w:rsidRPr="004659DB">
          <w:rPr>
            <w:rFonts w:ascii="Times New Roman" w:hAnsi="Times New Roman" w:cs="Times New Roman"/>
            <w:sz w:val="20"/>
          </w:rPr>
          <w:fldChar w:fldCharType="begin"/>
        </w:r>
        <w:r w:rsidRPr="004659DB">
          <w:rPr>
            <w:rFonts w:ascii="Times New Roman" w:hAnsi="Times New Roman" w:cs="Times New Roman"/>
            <w:sz w:val="20"/>
          </w:rPr>
          <w:instrText>PAGE   \* MERGEFORMAT</w:instrText>
        </w:r>
        <w:r w:rsidRPr="004659DB">
          <w:rPr>
            <w:rFonts w:ascii="Times New Roman" w:hAnsi="Times New Roman" w:cs="Times New Roman"/>
            <w:sz w:val="20"/>
          </w:rPr>
          <w:fldChar w:fldCharType="separate"/>
        </w:r>
        <w:r w:rsidR="00DD1CF2">
          <w:rPr>
            <w:rFonts w:ascii="Times New Roman" w:hAnsi="Times New Roman" w:cs="Times New Roman"/>
            <w:noProof/>
            <w:sz w:val="20"/>
          </w:rPr>
          <w:t>13</w:t>
        </w:r>
        <w:r w:rsidRPr="004659DB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2D0080" w:rsidRPr="00C151C0" w:rsidRDefault="002D0080">
    <w:pPr>
      <w:pStyle w:val="aa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86412"/>
    <w:multiLevelType w:val="multilevel"/>
    <w:tmpl w:val="9684CC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33F16AD"/>
    <w:multiLevelType w:val="hybridMultilevel"/>
    <w:tmpl w:val="4588C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8B35D7"/>
    <w:multiLevelType w:val="hybridMultilevel"/>
    <w:tmpl w:val="D6228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422BA"/>
    <w:multiLevelType w:val="hybridMultilevel"/>
    <w:tmpl w:val="1D0EE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A84371"/>
    <w:multiLevelType w:val="hybridMultilevel"/>
    <w:tmpl w:val="041E7294"/>
    <w:lvl w:ilvl="0" w:tplc="37E8383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C76150F"/>
    <w:multiLevelType w:val="hybridMultilevel"/>
    <w:tmpl w:val="20E42F42"/>
    <w:lvl w:ilvl="0" w:tplc="4FB68A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A55"/>
    <w:rsid w:val="00012F5C"/>
    <w:rsid w:val="00015174"/>
    <w:rsid w:val="00022D6B"/>
    <w:rsid w:val="000233D8"/>
    <w:rsid w:val="00026B41"/>
    <w:rsid w:val="00027355"/>
    <w:rsid w:val="00033801"/>
    <w:rsid w:val="0003713C"/>
    <w:rsid w:val="00040D63"/>
    <w:rsid w:val="0004211F"/>
    <w:rsid w:val="00050D6F"/>
    <w:rsid w:val="00063EE6"/>
    <w:rsid w:val="000643E6"/>
    <w:rsid w:val="000663A7"/>
    <w:rsid w:val="00067520"/>
    <w:rsid w:val="00071E96"/>
    <w:rsid w:val="00072D44"/>
    <w:rsid w:val="00076B0A"/>
    <w:rsid w:val="00081881"/>
    <w:rsid w:val="00092BF3"/>
    <w:rsid w:val="00093946"/>
    <w:rsid w:val="00094486"/>
    <w:rsid w:val="00096AC5"/>
    <w:rsid w:val="000A3250"/>
    <w:rsid w:val="000A7B13"/>
    <w:rsid w:val="000B0552"/>
    <w:rsid w:val="000C3893"/>
    <w:rsid w:val="000C5422"/>
    <w:rsid w:val="000D4625"/>
    <w:rsid w:val="000E6B49"/>
    <w:rsid w:val="000F1C09"/>
    <w:rsid w:val="000F3395"/>
    <w:rsid w:val="0010064D"/>
    <w:rsid w:val="00100C33"/>
    <w:rsid w:val="00101A18"/>
    <w:rsid w:val="00102703"/>
    <w:rsid w:val="00102E45"/>
    <w:rsid w:val="00111265"/>
    <w:rsid w:val="001115A3"/>
    <w:rsid w:val="00115102"/>
    <w:rsid w:val="0011799D"/>
    <w:rsid w:val="00124A47"/>
    <w:rsid w:val="00125DE7"/>
    <w:rsid w:val="00130DB6"/>
    <w:rsid w:val="00133279"/>
    <w:rsid w:val="001350DC"/>
    <w:rsid w:val="001441C3"/>
    <w:rsid w:val="00145B07"/>
    <w:rsid w:val="00152B08"/>
    <w:rsid w:val="0015406B"/>
    <w:rsid w:val="00154A6E"/>
    <w:rsid w:val="001559CC"/>
    <w:rsid w:val="00164BB9"/>
    <w:rsid w:val="0016676B"/>
    <w:rsid w:val="001679A2"/>
    <w:rsid w:val="00174A8D"/>
    <w:rsid w:val="001761E2"/>
    <w:rsid w:val="00176ED6"/>
    <w:rsid w:val="001775F2"/>
    <w:rsid w:val="001813BF"/>
    <w:rsid w:val="00181AB6"/>
    <w:rsid w:val="001842D0"/>
    <w:rsid w:val="001855D1"/>
    <w:rsid w:val="00187822"/>
    <w:rsid w:val="00197605"/>
    <w:rsid w:val="001A0B5C"/>
    <w:rsid w:val="001A2CFF"/>
    <w:rsid w:val="001A7D89"/>
    <w:rsid w:val="001B2F04"/>
    <w:rsid w:val="001B3B71"/>
    <w:rsid w:val="001B4436"/>
    <w:rsid w:val="001B6537"/>
    <w:rsid w:val="001C1034"/>
    <w:rsid w:val="001C4F66"/>
    <w:rsid w:val="001D2AFE"/>
    <w:rsid w:val="001D4111"/>
    <w:rsid w:val="001D4CC9"/>
    <w:rsid w:val="001D6939"/>
    <w:rsid w:val="001D7230"/>
    <w:rsid w:val="001F088A"/>
    <w:rsid w:val="001F1927"/>
    <w:rsid w:val="001F1B68"/>
    <w:rsid w:val="001F207B"/>
    <w:rsid w:val="001F2F25"/>
    <w:rsid w:val="001F5783"/>
    <w:rsid w:val="002012EC"/>
    <w:rsid w:val="00205577"/>
    <w:rsid w:val="002064EE"/>
    <w:rsid w:val="00207C58"/>
    <w:rsid w:val="00213246"/>
    <w:rsid w:val="002156FA"/>
    <w:rsid w:val="002161B0"/>
    <w:rsid w:val="00225EA9"/>
    <w:rsid w:val="00230186"/>
    <w:rsid w:val="0023483A"/>
    <w:rsid w:val="00235AA4"/>
    <w:rsid w:val="002408AF"/>
    <w:rsid w:val="002411F9"/>
    <w:rsid w:val="0024542B"/>
    <w:rsid w:val="00247C37"/>
    <w:rsid w:val="00251E04"/>
    <w:rsid w:val="002538E2"/>
    <w:rsid w:val="00255E3D"/>
    <w:rsid w:val="00255EFD"/>
    <w:rsid w:val="00264086"/>
    <w:rsid w:val="002652AE"/>
    <w:rsid w:val="00271D2F"/>
    <w:rsid w:val="00272533"/>
    <w:rsid w:val="002736A8"/>
    <w:rsid w:val="00274559"/>
    <w:rsid w:val="00282393"/>
    <w:rsid w:val="0028240A"/>
    <w:rsid w:val="002828B8"/>
    <w:rsid w:val="00282F50"/>
    <w:rsid w:val="002831E0"/>
    <w:rsid w:val="00285ADB"/>
    <w:rsid w:val="002862ED"/>
    <w:rsid w:val="00291553"/>
    <w:rsid w:val="0029290C"/>
    <w:rsid w:val="002A0326"/>
    <w:rsid w:val="002A13D0"/>
    <w:rsid w:val="002A1637"/>
    <w:rsid w:val="002A39CA"/>
    <w:rsid w:val="002B416B"/>
    <w:rsid w:val="002C37F9"/>
    <w:rsid w:val="002C71AC"/>
    <w:rsid w:val="002C71F1"/>
    <w:rsid w:val="002D0080"/>
    <w:rsid w:val="002D2147"/>
    <w:rsid w:val="002D217E"/>
    <w:rsid w:val="002D5392"/>
    <w:rsid w:val="002F0159"/>
    <w:rsid w:val="002F1218"/>
    <w:rsid w:val="002F1D0D"/>
    <w:rsid w:val="00306E79"/>
    <w:rsid w:val="00310EC4"/>
    <w:rsid w:val="0031169A"/>
    <w:rsid w:val="00315268"/>
    <w:rsid w:val="0031619A"/>
    <w:rsid w:val="00322874"/>
    <w:rsid w:val="00333189"/>
    <w:rsid w:val="003335C4"/>
    <w:rsid w:val="00337561"/>
    <w:rsid w:val="003420B3"/>
    <w:rsid w:val="00342B9D"/>
    <w:rsid w:val="00344A1D"/>
    <w:rsid w:val="003453AE"/>
    <w:rsid w:val="00345ACB"/>
    <w:rsid w:val="003519BD"/>
    <w:rsid w:val="0035434C"/>
    <w:rsid w:val="00362A55"/>
    <w:rsid w:val="003633E5"/>
    <w:rsid w:val="00363F37"/>
    <w:rsid w:val="00370DC7"/>
    <w:rsid w:val="00374A32"/>
    <w:rsid w:val="00383433"/>
    <w:rsid w:val="003866ED"/>
    <w:rsid w:val="00387AF2"/>
    <w:rsid w:val="00391284"/>
    <w:rsid w:val="00391D9A"/>
    <w:rsid w:val="003932C7"/>
    <w:rsid w:val="003968A3"/>
    <w:rsid w:val="003A3191"/>
    <w:rsid w:val="003B6D5F"/>
    <w:rsid w:val="003C2175"/>
    <w:rsid w:val="003C3402"/>
    <w:rsid w:val="003C3A12"/>
    <w:rsid w:val="003D150B"/>
    <w:rsid w:val="003D40D3"/>
    <w:rsid w:val="003E1AE3"/>
    <w:rsid w:val="003E1FE2"/>
    <w:rsid w:val="003E29DA"/>
    <w:rsid w:val="003F5102"/>
    <w:rsid w:val="004018AB"/>
    <w:rsid w:val="00401C98"/>
    <w:rsid w:val="00405A28"/>
    <w:rsid w:val="00412A36"/>
    <w:rsid w:val="004169AA"/>
    <w:rsid w:val="00417B8B"/>
    <w:rsid w:val="00417F00"/>
    <w:rsid w:val="004214B2"/>
    <w:rsid w:val="00425B09"/>
    <w:rsid w:val="00426351"/>
    <w:rsid w:val="004354B8"/>
    <w:rsid w:val="00437025"/>
    <w:rsid w:val="0043752A"/>
    <w:rsid w:val="00440EB6"/>
    <w:rsid w:val="00453341"/>
    <w:rsid w:val="00454686"/>
    <w:rsid w:val="0046006E"/>
    <w:rsid w:val="00465457"/>
    <w:rsid w:val="004659DB"/>
    <w:rsid w:val="00472D1F"/>
    <w:rsid w:val="00473BA3"/>
    <w:rsid w:val="0048214D"/>
    <w:rsid w:val="0048421D"/>
    <w:rsid w:val="00484D4B"/>
    <w:rsid w:val="00486D62"/>
    <w:rsid w:val="004910F1"/>
    <w:rsid w:val="0049467D"/>
    <w:rsid w:val="004A5E70"/>
    <w:rsid w:val="004A6347"/>
    <w:rsid w:val="004A76AD"/>
    <w:rsid w:val="004B4036"/>
    <w:rsid w:val="004B5B34"/>
    <w:rsid w:val="004B6176"/>
    <w:rsid w:val="004C0B58"/>
    <w:rsid w:val="004C34CB"/>
    <w:rsid w:val="004C42EC"/>
    <w:rsid w:val="004C5231"/>
    <w:rsid w:val="004D1970"/>
    <w:rsid w:val="004E0246"/>
    <w:rsid w:val="004E08E5"/>
    <w:rsid w:val="004E46CB"/>
    <w:rsid w:val="004E5A59"/>
    <w:rsid w:val="004E7C46"/>
    <w:rsid w:val="004F03AC"/>
    <w:rsid w:val="004F16AB"/>
    <w:rsid w:val="004F3DA0"/>
    <w:rsid w:val="004F4177"/>
    <w:rsid w:val="00503170"/>
    <w:rsid w:val="00503B23"/>
    <w:rsid w:val="005058A0"/>
    <w:rsid w:val="00512DF6"/>
    <w:rsid w:val="00514C53"/>
    <w:rsid w:val="00527095"/>
    <w:rsid w:val="005317BB"/>
    <w:rsid w:val="00535862"/>
    <w:rsid w:val="00540D9E"/>
    <w:rsid w:val="005438EB"/>
    <w:rsid w:val="00544FDC"/>
    <w:rsid w:val="00552E4F"/>
    <w:rsid w:val="00561ECB"/>
    <w:rsid w:val="00565AA3"/>
    <w:rsid w:val="005670E7"/>
    <w:rsid w:val="00576D9A"/>
    <w:rsid w:val="005778B9"/>
    <w:rsid w:val="00577CF7"/>
    <w:rsid w:val="005811F0"/>
    <w:rsid w:val="00582314"/>
    <w:rsid w:val="00586598"/>
    <w:rsid w:val="005869AA"/>
    <w:rsid w:val="005908B3"/>
    <w:rsid w:val="005914BD"/>
    <w:rsid w:val="00591667"/>
    <w:rsid w:val="00594576"/>
    <w:rsid w:val="00596442"/>
    <w:rsid w:val="005A1885"/>
    <w:rsid w:val="005A3B44"/>
    <w:rsid w:val="005A44C9"/>
    <w:rsid w:val="005B0B4C"/>
    <w:rsid w:val="005B0F43"/>
    <w:rsid w:val="005B1427"/>
    <w:rsid w:val="005B2EBE"/>
    <w:rsid w:val="005B3FBC"/>
    <w:rsid w:val="005B6C78"/>
    <w:rsid w:val="005C0514"/>
    <w:rsid w:val="005C3587"/>
    <w:rsid w:val="005C387E"/>
    <w:rsid w:val="005C65AF"/>
    <w:rsid w:val="005D13C1"/>
    <w:rsid w:val="005D15C4"/>
    <w:rsid w:val="005E5509"/>
    <w:rsid w:val="005F17E2"/>
    <w:rsid w:val="005F1C2B"/>
    <w:rsid w:val="005F2F56"/>
    <w:rsid w:val="005F3667"/>
    <w:rsid w:val="006060AE"/>
    <w:rsid w:val="00606756"/>
    <w:rsid w:val="006077CB"/>
    <w:rsid w:val="006179AB"/>
    <w:rsid w:val="00625A52"/>
    <w:rsid w:val="00627672"/>
    <w:rsid w:val="006302F8"/>
    <w:rsid w:val="00630C0B"/>
    <w:rsid w:val="00630EFE"/>
    <w:rsid w:val="006339F7"/>
    <w:rsid w:val="006345FA"/>
    <w:rsid w:val="00636731"/>
    <w:rsid w:val="00642554"/>
    <w:rsid w:val="006454BA"/>
    <w:rsid w:val="0065263E"/>
    <w:rsid w:val="00652E88"/>
    <w:rsid w:val="0065630A"/>
    <w:rsid w:val="00662A62"/>
    <w:rsid w:val="00664525"/>
    <w:rsid w:val="006664FC"/>
    <w:rsid w:val="00671DEE"/>
    <w:rsid w:val="0067235E"/>
    <w:rsid w:val="00674DEC"/>
    <w:rsid w:val="0068713F"/>
    <w:rsid w:val="006906EB"/>
    <w:rsid w:val="00690A68"/>
    <w:rsid w:val="00692640"/>
    <w:rsid w:val="006926CE"/>
    <w:rsid w:val="006A19B1"/>
    <w:rsid w:val="006A2C93"/>
    <w:rsid w:val="006A2F1E"/>
    <w:rsid w:val="006A3764"/>
    <w:rsid w:val="006A6C7A"/>
    <w:rsid w:val="006B0D22"/>
    <w:rsid w:val="006B34BD"/>
    <w:rsid w:val="006B6482"/>
    <w:rsid w:val="006B69BE"/>
    <w:rsid w:val="006B720D"/>
    <w:rsid w:val="006D121C"/>
    <w:rsid w:val="006D63DE"/>
    <w:rsid w:val="006E5ED1"/>
    <w:rsid w:val="006E6F3E"/>
    <w:rsid w:val="006F2403"/>
    <w:rsid w:val="00701E0A"/>
    <w:rsid w:val="007078A9"/>
    <w:rsid w:val="00707D5F"/>
    <w:rsid w:val="007124DC"/>
    <w:rsid w:val="0071451C"/>
    <w:rsid w:val="00721437"/>
    <w:rsid w:val="00722651"/>
    <w:rsid w:val="007227AF"/>
    <w:rsid w:val="00723EF8"/>
    <w:rsid w:val="00726E11"/>
    <w:rsid w:val="00743C38"/>
    <w:rsid w:val="00745383"/>
    <w:rsid w:val="007478F5"/>
    <w:rsid w:val="00747F80"/>
    <w:rsid w:val="0075287D"/>
    <w:rsid w:val="00763464"/>
    <w:rsid w:val="00763844"/>
    <w:rsid w:val="00764CA6"/>
    <w:rsid w:val="00767097"/>
    <w:rsid w:val="00767BA4"/>
    <w:rsid w:val="00770188"/>
    <w:rsid w:val="00770260"/>
    <w:rsid w:val="00773315"/>
    <w:rsid w:val="00775679"/>
    <w:rsid w:val="007771A6"/>
    <w:rsid w:val="00782A3F"/>
    <w:rsid w:val="00784132"/>
    <w:rsid w:val="00786B76"/>
    <w:rsid w:val="00790ADD"/>
    <w:rsid w:val="00791161"/>
    <w:rsid w:val="00791576"/>
    <w:rsid w:val="00794BDD"/>
    <w:rsid w:val="007958ED"/>
    <w:rsid w:val="00797A21"/>
    <w:rsid w:val="007A096F"/>
    <w:rsid w:val="007A54AA"/>
    <w:rsid w:val="007A7C6B"/>
    <w:rsid w:val="007D2613"/>
    <w:rsid w:val="007D6791"/>
    <w:rsid w:val="007D7C77"/>
    <w:rsid w:val="007E2905"/>
    <w:rsid w:val="007E402F"/>
    <w:rsid w:val="007E7562"/>
    <w:rsid w:val="007F2836"/>
    <w:rsid w:val="007F2EBF"/>
    <w:rsid w:val="00802E5C"/>
    <w:rsid w:val="00805F04"/>
    <w:rsid w:val="0080716C"/>
    <w:rsid w:val="00810484"/>
    <w:rsid w:val="0081419A"/>
    <w:rsid w:val="0081696D"/>
    <w:rsid w:val="0081704B"/>
    <w:rsid w:val="0082267E"/>
    <w:rsid w:val="00827488"/>
    <w:rsid w:val="00827BC0"/>
    <w:rsid w:val="0083482E"/>
    <w:rsid w:val="0083516C"/>
    <w:rsid w:val="00840185"/>
    <w:rsid w:val="0085172F"/>
    <w:rsid w:val="0085216E"/>
    <w:rsid w:val="00856BC2"/>
    <w:rsid w:val="00861E21"/>
    <w:rsid w:val="00862698"/>
    <w:rsid w:val="008629F1"/>
    <w:rsid w:val="00865589"/>
    <w:rsid w:val="00865AF8"/>
    <w:rsid w:val="008708CD"/>
    <w:rsid w:val="00872761"/>
    <w:rsid w:val="008728C2"/>
    <w:rsid w:val="00875FAA"/>
    <w:rsid w:val="0087634B"/>
    <w:rsid w:val="00880CEB"/>
    <w:rsid w:val="00881918"/>
    <w:rsid w:val="008867CE"/>
    <w:rsid w:val="00896B16"/>
    <w:rsid w:val="008B3150"/>
    <w:rsid w:val="008B62FB"/>
    <w:rsid w:val="008C029A"/>
    <w:rsid w:val="008C09E8"/>
    <w:rsid w:val="008C239C"/>
    <w:rsid w:val="008C29CA"/>
    <w:rsid w:val="008C3D13"/>
    <w:rsid w:val="008D1DB5"/>
    <w:rsid w:val="008D299F"/>
    <w:rsid w:val="008D4884"/>
    <w:rsid w:val="008F6B92"/>
    <w:rsid w:val="00905B72"/>
    <w:rsid w:val="00907DFC"/>
    <w:rsid w:val="00911719"/>
    <w:rsid w:val="00911765"/>
    <w:rsid w:val="009118EE"/>
    <w:rsid w:val="00921209"/>
    <w:rsid w:val="00927677"/>
    <w:rsid w:val="00931E47"/>
    <w:rsid w:val="00932419"/>
    <w:rsid w:val="0093445C"/>
    <w:rsid w:val="00941D4A"/>
    <w:rsid w:val="00943A60"/>
    <w:rsid w:val="00962E23"/>
    <w:rsid w:val="00965220"/>
    <w:rsid w:val="00966102"/>
    <w:rsid w:val="009775F0"/>
    <w:rsid w:val="00980A0F"/>
    <w:rsid w:val="00985707"/>
    <w:rsid w:val="00985D6F"/>
    <w:rsid w:val="00986F5B"/>
    <w:rsid w:val="00994460"/>
    <w:rsid w:val="00996132"/>
    <w:rsid w:val="00996D1D"/>
    <w:rsid w:val="009A6599"/>
    <w:rsid w:val="009B15D8"/>
    <w:rsid w:val="009B1DBE"/>
    <w:rsid w:val="009B50A8"/>
    <w:rsid w:val="009C2149"/>
    <w:rsid w:val="009C322A"/>
    <w:rsid w:val="009C3A8A"/>
    <w:rsid w:val="009C49DF"/>
    <w:rsid w:val="009C780F"/>
    <w:rsid w:val="009C7FE4"/>
    <w:rsid w:val="009D2A5D"/>
    <w:rsid w:val="009D664F"/>
    <w:rsid w:val="009E4251"/>
    <w:rsid w:val="009E4D65"/>
    <w:rsid w:val="009E57BE"/>
    <w:rsid w:val="009F00CF"/>
    <w:rsid w:val="009F1806"/>
    <w:rsid w:val="00A02851"/>
    <w:rsid w:val="00A04A4D"/>
    <w:rsid w:val="00A05DAF"/>
    <w:rsid w:val="00A13DF4"/>
    <w:rsid w:val="00A14314"/>
    <w:rsid w:val="00A14E4A"/>
    <w:rsid w:val="00A16F02"/>
    <w:rsid w:val="00A20107"/>
    <w:rsid w:val="00A228ED"/>
    <w:rsid w:val="00A323BB"/>
    <w:rsid w:val="00A32BDA"/>
    <w:rsid w:val="00A348F4"/>
    <w:rsid w:val="00A40262"/>
    <w:rsid w:val="00A4198C"/>
    <w:rsid w:val="00A427B3"/>
    <w:rsid w:val="00A43089"/>
    <w:rsid w:val="00A4367C"/>
    <w:rsid w:val="00A43A99"/>
    <w:rsid w:val="00A468BC"/>
    <w:rsid w:val="00A61C89"/>
    <w:rsid w:val="00A6516A"/>
    <w:rsid w:val="00A7286D"/>
    <w:rsid w:val="00A73591"/>
    <w:rsid w:val="00A7539B"/>
    <w:rsid w:val="00A76008"/>
    <w:rsid w:val="00A80E23"/>
    <w:rsid w:val="00A83C1A"/>
    <w:rsid w:val="00A923FD"/>
    <w:rsid w:val="00A95620"/>
    <w:rsid w:val="00AA2137"/>
    <w:rsid w:val="00AA38F4"/>
    <w:rsid w:val="00AA5546"/>
    <w:rsid w:val="00AA7077"/>
    <w:rsid w:val="00AB0754"/>
    <w:rsid w:val="00AB2024"/>
    <w:rsid w:val="00AB4C44"/>
    <w:rsid w:val="00AB5EC2"/>
    <w:rsid w:val="00AB6ED4"/>
    <w:rsid w:val="00AB7721"/>
    <w:rsid w:val="00AB77EA"/>
    <w:rsid w:val="00AB7F4B"/>
    <w:rsid w:val="00AC6BF0"/>
    <w:rsid w:val="00AD25B0"/>
    <w:rsid w:val="00AD3D35"/>
    <w:rsid w:val="00AD542C"/>
    <w:rsid w:val="00AD559C"/>
    <w:rsid w:val="00AE76B5"/>
    <w:rsid w:val="00AF38DF"/>
    <w:rsid w:val="00AF4E5C"/>
    <w:rsid w:val="00AF7056"/>
    <w:rsid w:val="00AF7534"/>
    <w:rsid w:val="00B1272D"/>
    <w:rsid w:val="00B1341B"/>
    <w:rsid w:val="00B214FB"/>
    <w:rsid w:val="00B27DA0"/>
    <w:rsid w:val="00B3427D"/>
    <w:rsid w:val="00B3432F"/>
    <w:rsid w:val="00B34EFC"/>
    <w:rsid w:val="00B42873"/>
    <w:rsid w:val="00B45F41"/>
    <w:rsid w:val="00B538DE"/>
    <w:rsid w:val="00B66353"/>
    <w:rsid w:val="00B725A2"/>
    <w:rsid w:val="00B73B15"/>
    <w:rsid w:val="00B74195"/>
    <w:rsid w:val="00B751AB"/>
    <w:rsid w:val="00B76AD6"/>
    <w:rsid w:val="00B77031"/>
    <w:rsid w:val="00B777B3"/>
    <w:rsid w:val="00B77AF0"/>
    <w:rsid w:val="00B812AD"/>
    <w:rsid w:val="00B81639"/>
    <w:rsid w:val="00B82731"/>
    <w:rsid w:val="00B84FFE"/>
    <w:rsid w:val="00BA0AAB"/>
    <w:rsid w:val="00BA12D7"/>
    <w:rsid w:val="00BA35E8"/>
    <w:rsid w:val="00BB297B"/>
    <w:rsid w:val="00BC3696"/>
    <w:rsid w:val="00BC70F5"/>
    <w:rsid w:val="00BC7716"/>
    <w:rsid w:val="00BD3C4E"/>
    <w:rsid w:val="00BD6B4B"/>
    <w:rsid w:val="00BD7589"/>
    <w:rsid w:val="00BF3E78"/>
    <w:rsid w:val="00BF4198"/>
    <w:rsid w:val="00C00285"/>
    <w:rsid w:val="00C064A8"/>
    <w:rsid w:val="00C07013"/>
    <w:rsid w:val="00C07605"/>
    <w:rsid w:val="00C11EE7"/>
    <w:rsid w:val="00C138FD"/>
    <w:rsid w:val="00C13B74"/>
    <w:rsid w:val="00C151C0"/>
    <w:rsid w:val="00C20658"/>
    <w:rsid w:val="00C22785"/>
    <w:rsid w:val="00C234E9"/>
    <w:rsid w:val="00C33575"/>
    <w:rsid w:val="00C40769"/>
    <w:rsid w:val="00C450EE"/>
    <w:rsid w:val="00C554F9"/>
    <w:rsid w:val="00C57838"/>
    <w:rsid w:val="00C604AB"/>
    <w:rsid w:val="00C6220E"/>
    <w:rsid w:val="00C62852"/>
    <w:rsid w:val="00C70D72"/>
    <w:rsid w:val="00C93DB8"/>
    <w:rsid w:val="00C954C0"/>
    <w:rsid w:val="00CA44D4"/>
    <w:rsid w:val="00CA4E26"/>
    <w:rsid w:val="00CA4F32"/>
    <w:rsid w:val="00CB49E5"/>
    <w:rsid w:val="00CB4C98"/>
    <w:rsid w:val="00CB6911"/>
    <w:rsid w:val="00CB6CB8"/>
    <w:rsid w:val="00CB7054"/>
    <w:rsid w:val="00CB782A"/>
    <w:rsid w:val="00CD268B"/>
    <w:rsid w:val="00CD3713"/>
    <w:rsid w:val="00CD6BC6"/>
    <w:rsid w:val="00CE3B27"/>
    <w:rsid w:val="00CE52FD"/>
    <w:rsid w:val="00CE6805"/>
    <w:rsid w:val="00CE6A57"/>
    <w:rsid w:val="00CE7305"/>
    <w:rsid w:val="00CF3B14"/>
    <w:rsid w:val="00CF47A0"/>
    <w:rsid w:val="00CF57A7"/>
    <w:rsid w:val="00D00866"/>
    <w:rsid w:val="00D05005"/>
    <w:rsid w:val="00D07759"/>
    <w:rsid w:val="00D13C97"/>
    <w:rsid w:val="00D14545"/>
    <w:rsid w:val="00D16358"/>
    <w:rsid w:val="00D1671E"/>
    <w:rsid w:val="00D178C0"/>
    <w:rsid w:val="00D23A72"/>
    <w:rsid w:val="00D24D62"/>
    <w:rsid w:val="00D415B3"/>
    <w:rsid w:val="00D4279C"/>
    <w:rsid w:val="00D427DC"/>
    <w:rsid w:val="00D43833"/>
    <w:rsid w:val="00D4710C"/>
    <w:rsid w:val="00D57724"/>
    <w:rsid w:val="00D57D82"/>
    <w:rsid w:val="00D60B02"/>
    <w:rsid w:val="00D61507"/>
    <w:rsid w:val="00D6336D"/>
    <w:rsid w:val="00D72ED1"/>
    <w:rsid w:val="00D74395"/>
    <w:rsid w:val="00D76857"/>
    <w:rsid w:val="00D77C55"/>
    <w:rsid w:val="00D85AB9"/>
    <w:rsid w:val="00DA3262"/>
    <w:rsid w:val="00DA4C48"/>
    <w:rsid w:val="00DA622B"/>
    <w:rsid w:val="00DB3981"/>
    <w:rsid w:val="00DC5FD5"/>
    <w:rsid w:val="00DC7F03"/>
    <w:rsid w:val="00DD10C0"/>
    <w:rsid w:val="00DD1CF2"/>
    <w:rsid w:val="00DD21AA"/>
    <w:rsid w:val="00DE2CC1"/>
    <w:rsid w:val="00DF1E3E"/>
    <w:rsid w:val="00E02761"/>
    <w:rsid w:val="00E03068"/>
    <w:rsid w:val="00E11E1C"/>
    <w:rsid w:val="00E12F5E"/>
    <w:rsid w:val="00E20AD7"/>
    <w:rsid w:val="00E24E74"/>
    <w:rsid w:val="00E26EDA"/>
    <w:rsid w:val="00E34F03"/>
    <w:rsid w:val="00E40302"/>
    <w:rsid w:val="00E41D80"/>
    <w:rsid w:val="00E449D2"/>
    <w:rsid w:val="00E471A1"/>
    <w:rsid w:val="00E505D8"/>
    <w:rsid w:val="00E5503A"/>
    <w:rsid w:val="00E67B88"/>
    <w:rsid w:val="00E74965"/>
    <w:rsid w:val="00E751B4"/>
    <w:rsid w:val="00E755EF"/>
    <w:rsid w:val="00E77481"/>
    <w:rsid w:val="00E80B49"/>
    <w:rsid w:val="00E879EA"/>
    <w:rsid w:val="00E903FD"/>
    <w:rsid w:val="00E92E0A"/>
    <w:rsid w:val="00E936D1"/>
    <w:rsid w:val="00E956C8"/>
    <w:rsid w:val="00E972E2"/>
    <w:rsid w:val="00EA05D1"/>
    <w:rsid w:val="00EA24CB"/>
    <w:rsid w:val="00EA4800"/>
    <w:rsid w:val="00EA733C"/>
    <w:rsid w:val="00EB4BE5"/>
    <w:rsid w:val="00EB5B87"/>
    <w:rsid w:val="00EC0CF6"/>
    <w:rsid w:val="00EC50F8"/>
    <w:rsid w:val="00EC7956"/>
    <w:rsid w:val="00ED106B"/>
    <w:rsid w:val="00ED158A"/>
    <w:rsid w:val="00ED6ABC"/>
    <w:rsid w:val="00EE28F4"/>
    <w:rsid w:val="00EE3BCB"/>
    <w:rsid w:val="00EE5928"/>
    <w:rsid w:val="00EF0059"/>
    <w:rsid w:val="00EF2EA8"/>
    <w:rsid w:val="00F02FA3"/>
    <w:rsid w:val="00F03248"/>
    <w:rsid w:val="00F07397"/>
    <w:rsid w:val="00F10912"/>
    <w:rsid w:val="00F11513"/>
    <w:rsid w:val="00F158D5"/>
    <w:rsid w:val="00F23721"/>
    <w:rsid w:val="00F33E3C"/>
    <w:rsid w:val="00F422B6"/>
    <w:rsid w:val="00F433EC"/>
    <w:rsid w:val="00F44700"/>
    <w:rsid w:val="00F52EF4"/>
    <w:rsid w:val="00F63A35"/>
    <w:rsid w:val="00F64C42"/>
    <w:rsid w:val="00F6538E"/>
    <w:rsid w:val="00F66813"/>
    <w:rsid w:val="00F73298"/>
    <w:rsid w:val="00F75D3C"/>
    <w:rsid w:val="00F831B8"/>
    <w:rsid w:val="00F848B9"/>
    <w:rsid w:val="00F87B58"/>
    <w:rsid w:val="00F92EBE"/>
    <w:rsid w:val="00F966D3"/>
    <w:rsid w:val="00FA136D"/>
    <w:rsid w:val="00FA25DC"/>
    <w:rsid w:val="00FA465D"/>
    <w:rsid w:val="00FA68DD"/>
    <w:rsid w:val="00FA6E92"/>
    <w:rsid w:val="00FB3C86"/>
    <w:rsid w:val="00FC2F73"/>
    <w:rsid w:val="00FC362C"/>
    <w:rsid w:val="00FC4E17"/>
    <w:rsid w:val="00FC7A97"/>
    <w:rsid w:val="00FD5CF6"/>
    <w:rsid w:val="00FD7936"/>
    <w:rsid w:val="00FE1AA4"/>
    <w:rsid w:val="00FE44A4"/>
    <w:rsid w:val="00FE67EB"/>
    <w:rsid w:val="00FF0BD2"/>
    <w:rsid w:val="00FF16BE"/>
    <w:rsid w:val="00FF1EFE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F25C5EF-B7E4-4FD3-B5A0-AD6100407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1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1E0A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827BC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27BC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27BC0"/>
    <w:rPr>
      <w:vertAlign w:val="superscript"/>
    </w:rPr>
  </w:style>
  <w:style w:type="paragraph" w:styleId="a8">
    <w:name w:val="List Paragraph"/>
    <w:basedOn w:val="a"/>
    <w:uiPriority w:val="34"/>
    <w:qFormat/>
    <w:rsid w:val="00B1341B"/>
    <w:pPr>
      <w:ind w:left="720"/>
      <w:contextualSpacing/>
    </w:pPr>
  </w:style>
  <w:style w:type="table" w:styleId="a9">
    <w:name w:val="Table Grid"/>
    <w:basedOn w:val="a1"/>
    <w:uiPriority w:val="39"/>
    <w:rsid w:val="00176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96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96D1D"/>
  </w:style>
  <w:style w:type="paragraph" w:styleId="ac">
    <w:name w:val="footer"/>
    <w:basedOn w:val="a"/>
    <w:link w:val="ad"/>
    <w:uiPriority w:val="99"/>
    <w:unhideWhenUsed/>
    <w:rsid w:val="00996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96D1D"/>
  </w:style>
  <w:style w:type="paragraph" w:styleId="ae">
    <w:name w:val="No Spacing"/>
    <w:basedOn w:val="a"/>
    <w:uiPriority w:val="1"/>
    <w:qFormat/>
    <w:rsid w:val="00722651"/>
    <w:pPr>
      <w:spacing w:after="0" w:line="240" w:lineRule="auto"/>
    </w:pPr>
  </w:style>
  <w:style w:type="paragraph" w:customStyle="1" w:styleId="ConsPlusNormal">
    <w:name w:val="ConsPlusNormal"/>
    <w:rsid w:val="0072265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000000" w:fill="auto"/>
      <w:spacing w:after="0" w:line="240" w:lineRule="auto"/>
    </w:pPr>
    <w:rPr>
      <w:rFonts w:ascii="TimesNewRoman" w:eastAsia="TimesNewRoman" w:hAnsi="TimesNewRoman" w:cs="TimesNewRoman"/>
      <w:color w:val="000000"/>
      <w:sz w:val="24"/>
      <w:szCs w:val="20"/>
      <w:lang w:val="en-US" w:eastAsia="zh-CN"/>
    </w:rPr>
  </w:style>
  <w:style w:type="paragraph" w:styleId="af">
    <w:name w:val="annotation text"/>
    <w:basedOn w:val="a"/>
    <w:link w:val="af0"/>
    <w:uiPriority w:val="99"/>
    <w:semiHidden/>
    <w:unhideWhenUsed/>
    <w:rsid w:val="002161B0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161B0"/>
    <w:rPr>
      <w:sz w:val="20"/>
      <w:szCs w:val="20"/>
    </w:rPr>
  </w:style>
  <w:style w:type="character" w:styleId="af1">
    <w:name w:val="annotation reference"/>
    <w:basedOn w:val="a0"/>
    <w:uiPriority w:val="99"/>
    <w:semiHidden/>
    <w:unhideWhenUsed/>
    <w:rsid w:val="002161B0"/>
    <w:rPr>
      <w:sz w:val="16"/>
      <w:szCs w:val="16"/>
    </w:rPr>
  </w:style>
  <w:style w:type="character" w:styleId="af2">
    <w:name w:val="Emphasis"/>
    <w:basedOn w:val="a0"/>
    <w:uiPriority w:val="20"/>
    <w:qFormat/>
    <w:rsid w:val="000643E6"/>
    <w:rPr>
      <w:i/>
      <w:iCs/>
    </w:rPr>
  </w:style>
  <w:style w:type="paragraph" w:customStyle="1" w:styleId="af3">
    <w:name w:val="Нормальный (таблица)"/>
    <w:basedOn w:val="a"/>
    <w:next w:val="a"/>
    <w:uiPriority w:val="99"/>
    <w:qFormat/>
    <w:rsid w:val="0028240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Прижатый влево"/>
    <w:basedOn w:val="a"/>
    <w:next w:val="a"/>
    <w:uiPriority w:val="99"/>
    <w:qFormat/>
    <w:rsid w:val="002824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0AC8F-7269-4C5E-8E7E-07131A80E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1332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Штолякова Ольга Анатольевна</dc:creator>
  <cp:keywords/>
  <dc:description/>
  <cp:lastModifiedBy>Мельничану Лилия Николаевна</cp:lastModifiedBy>
  <cp:revision>2</cp:revision>
  <cp:lastPrinted>2025-06-03T11:22:00Z</cp:lastPrinted>
  <dcterms:created xsi:type="dcterms:W3CDTF">2026-07-06T08:51:00Z</dcterms:created>
  <dcterms:modified xsi:type="dcterms:W3CDTF">2026-07-06T08:51:00Z</dcterms:modified>
</cp:coreProperties>
</file>